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8B" w:rsidRDefault="008A718B" w:rsidP="0069369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Преэклампсия.    </w:t>
      </w:r>
    </w:p>
    <w:p w:rsidR="008A718B" w:rsidRDefault="008A718B" w:rsidP="0069369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98E">
        <w:rPr>
          <w:rFonts w:ascii="Times New Roman" w:hAnsi="Times New Roman" w:cs="Times New Roman"/>
          <w:sz w:val="28"/>
          <w:szCs w:val="28"/>
        </w:rPr>
        <w:t>Преэклампсия</w:t>
      </w:r>
      <w:r w:rsidRPr="009A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CE5">
        <w:rPr>
          <w:rFonts w:ascii="Times New Roman" w:hAnsi="Times New Roman" w:cs="Times New Roman"/>
          <w:sz w:val="28"/>
          <w:szCs w:val="28"/>
        </w:rPr>
        <w:t>(ПЭ) - специфичный для беременности синдром, который возникает после 20-й недели беременности, определяется по нал</w:t>
      </w:r>
      <w:r>
        <w:rPr>
          <w:rFonts w:ascii="Times New Roman" w:hAnsi="Times New Roman" w:cs="Times New Roman"/>
          <w:sz w:val="28"/>
          <w:szCs w:val="28"/>
        </w:rPr>
        <w:t>ичию АГ и протеинурии (больше 0,</w:t>
      </w:r>
      <w:r w:rsidRPr="009A0CE5">
        <w:rPr>
          <w:rFonts w:ascii="Times New Roman" w:hAnsi="Times New Roman" w:cs="Times New Roman"/>
          <w:sz w:val="28"/>
          <w:szCs w:val="28"/>
        </w:rPr>
        <w:t>3 г/л в суточной моче).</w:t>
      </w:r>
    </w:p>
    <w:p w:rsidR="008A718B" w:rsidRPr="009A0CE5" w:rsidRDefault="008A718B" w:rsidP="0069369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398E">
        <w:rPr>
          <w:rFonts w:ascii="Times New Roman" w:hAnsi="Times New Roman" w:cs="Times New Roman"/>
          <w:sz w:val="28"/>
          <w:szCs w:val="28"/>
        </w:rPr>
        <w:t>Эклампсию</w:t>
      </w:r>
      <w:r w:rsidRPr="009A0C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CE5">
        <w:rPr>
          <w:rFonts w:ascii="Times New Roman" w:hAnsi="Times New Roman" w:cs="Times New Roman"/>
          <w:sz w:val="28"/>
          <w:szCs w:val="28"/>
        </w:rPr>
        <w:t xml:space="preserve">диагностируют в случае возникновения у женщин с ПЭ судорог, которые не могут быть объяснены другими причинами. </w:t>
      </w:r>
    </w:p>
    <w:p w:rsidR="008A718B" w:rsidRPr="0051398E" w:rsidRDefault="008A718B" w:rsidP="0069369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классификация ПЭ:</w:t>
      </w:r>
    </w:p>
    <w:p w:rsidR="008A718B" w:rsidRPr="009A0CE5" w:rsidRDefault="008A718B" w:rsidP="0069369A">
      <w:pPr>
        <w:pStyle w:val="Default"/>
        <w:spacing w:after="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CE5">
        <w:rPr>
          <w:rFonts w:ascii="Times New Roman" w:hAnsi="Times New Roman" w:cs="Times New Roman"/>
          <w:sz w:val="28"/>
          <w:szCs w:val="28"/>
        </w:rPr>
        <w:t xml:space="preserve"> Умеренная преэклампсия; </w:t>
      </w:r>
    </w:p>
    <w:p w:rsidR="008A718B" w:rsidRPr="009A0CE5" w:rsidRDefault="008A718B" w:rsidP="0069369A">
      <w:pPr>
        <w:pStyle w:val="Default"/>
        <w:spacing w:after="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CE5">
        <w:rPr>
          <w:rFonts w:ascii="Times New Roman" w:hAnsi="Times New Roman" w:cs="Times New Roman"/>
          <w:sz w:val="28"/>
          <w:szCs w:val="28"/>
        </w:rPr>
        <w:t xml:space="preserve"> Тяжелая преэклампсия; </w:t>
      </w:r>
    </w:p>
    <w:p w:rsidR="008A718B" w:rsidRDefault="008A718B" w:rsidP="0069369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CE5">
        <w:rPr>
          <w:rFonts w:ascii="Times New Roman" w:hAnsi="Times New Roman" w:cs="Times New Roman"/>
          <w:sz w:val="28"/>
          <w:szCs w:val="28"/>
        </w:rPr>
        <w:t xml:space="preserve"> Эклампсия. </w:t>
      </w:r>
    </w:p>
    <w:p w:rsidR="008A718B" w:rsidRDefault="008A718B" w:rsidP="0069369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18B" w:rsidRPr="009A0CE5" w:rsidRDefault="008A718B" w:rsidP="0069369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 умеренной и тяжелой ПЭ проводится по показателю артериальной гипертензии, протеинурии, наличию неврологических церебральных симптомов ( головная боль, нарушение зрения и т.д.), наличию диспептических расстройств,болей в эпигастрии, олигурии, задержки роста плода, антенатальной гибели плода, отека легких, генерализованных отеков, нарушения функции печени, количеству тромбоцитов, наличия гемолиза, количества креатинина.</w:t>
      </w:r>
    </w:p>
    <w:p w:rsidR="008A718B" w:rsidRDefault="008A718B" w:rsidP="0069369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</w:p>
    <w:p w:rsidR="008A718B" w:rsidRDefault="008A718B" w:rsidP="0069369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данным ВОЗ, ПЭ</w:t>
      </w:r>
      <w:r w:rsidRPr="00726297">
        <w:rPr>
          <w:sz w:val="28"/>
          <w:szCs w:val="28"/>
        </w:rPr>
        <w:t xml:space="preserve"> диагностируется в 2-8% случаев беременности, составляя основную часть всех гипертензивных нарушений при беременности. В России, </w:t>
      </w:r>
      <w:r>
        <w:rPr>
          <w:sz w:val="28"/>
          <w:szCs w:val="28"/>
        </w:rPr>
        <w:t>по данным разных авторов, преэклампсия</w:t>
      </w:r>
      <w:r w:rsidRPr="00726297">
        <w:rPr>
          <w:sz w:val="28"/>
          <w:szCs w:val="28"/>
        </w:rPr>
        <w:t xml:space="preserve"> диагностируется в 12-17% случаев беременности. В структуре материнской смертности по РФ </w:t>
      </w:r>
      <w:r>
        <w:rPr>
          <w:sz w:val="28"/>
          <w:szCs w:val="28"/>
        </w:rPr>
        <w:t xml:space="preserve"> ПЭ</w:t>
      </w:r>
      <w:r w:rsidRPr="00726297">
        <w:rPr>
          <w:sz w:val="28"/>
          <w:szCs w:val="28"/>
        </w:rPr>
        <w:t xml:space="preserve"> стабильно занимает  третье место и частота его составляет от 11,8 до 14,8% ,а в специализированных стационарах высокого риска она достигает </w:t>
      </w:r>
      <w:r>
        <w:rPr>
          <w:sz w:val="28"/>
          <w:szCs w:val="28"/>
        </w:rPr>
        <w:t xml:space="preserve">28-30% </w:t>
      </w:r>
      <w:r w:rsidRPr="00726297">
        <w:rPr>
          <w:sz w:val="28"/>
          <w:szCs w:val="28"/>
        </w:rPr>
        <w:t>.</w:t>
      </w:r>
    </w:p>
    <w:p w:rsidR="008A718B" w:rsidRPr="00726297" w:rsidRDefault="008A718B" w:rsidP="0069369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ПЭ </w:t>
      </w:r>
      <w:r w:rsidRPr="00726297">
        <w:rPr>
          <w:sz w:val="28"/>
          <w:szCs w:val="28"/>
        </w:rPr>
        <w:t>остается основной причиной перинатальной заболеваемости (64 -78%) и смертности (18-30%)</w:t>
      </w:r>
      <w:r>
        <w:rPr>
          <w:sz w:val="28"/>
          <w:szCs w:val="28"/>
        </w:rPr>
        <w:t>. У беременных с ПЭ</w:t>
      </w:r>
      <w:r w:rsidRPr="00726297">
        <w:rPr>
          <w:sz w:val="28"/>
          <w:szCs w:val="28"/>
        </w:rPr>
        <w:t xml:space="preserve"> отмечается предрасположенность к развитию потенциально летальных осложнений: отслойки плаценты, ДВС-синдрома, церебральных кровоизлияний, печеночной недостаточности (</w:t>
      </w:r>
      <w:r w:rsidRPr="00726297">
        <w:rPr>
          <w:sz w:val="28"/>
          <w:szCs w:val="28"/>
          <w:lang w:val="en-US"/>
        </w:rPr>
        <w:t>HELLP</w:t>
      </w:r>
      <w:r w:rsidRPr="00726297">
        <w:rPr>
          <w:sz w:val="28"/>
          <w:szCs w:val="28"/>
        </w:rPr>
        <w:t>-синдром), острой почечной нед</w:t>
      </w:r>
      <w:r>
        <w:rPr>
          <w:sz w:val="28"/>
          <w:szCs w:val="28"/>
        </w:rPr>
        <w:t>остаточности,  гипотрофии</w:t>
      </w:r>
      <w:r w:rsidRPr="00726297">
        <w:rPr>
          <w:sz w:val="28"/>
          <w:szCs w:val="28"/>
        </w:rPr>
        <w:t>, гиб</w:t>
      </w:r>
      <w:r>
        <w:rPr>
          <w:sz w:val="28"/>
          <w:szCs w:val="28"/>
        </w:rPr>
        <w:t xml:space="preserve">ели плода, эклампсии.  </w:t>
      </w:r>
    </w:p>
    <w:p w:rsidR="008A718B" w:rsidRPr="006D5D8A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ПЭ</w:t>
      </w:r>
      <w:r w:rsidRPr="006D5D8A">
        <w:rPr>
          <w:sz w:val="28"/>
          <w:szCs w:val="28"/>
        </w:rPr>
        <w:t xml:space="preserve"> является мультисистемным сидромом, характеризующимся полиорганной функциональной  недостаточностью: плацентарной недостаточностью, центральными гемодинамическими нарушениями, вазоконстрикцией, метаболическими нарушениями, эндотелиальной дисфункцией, активацией коагуляционного каскада и ге</w:t>
      </w:r>
      <w:r>
        <w:rPr>
          <w:sz w:val="28"/>
          <w:szCs w:val="28"/>
        </w:rPr>
        <w:t>мостазиологическими нарушениями,</w:t>
      </w:r>
      <w:r w:rsidRPr="006D5D8A">
        <w:rPr>
          <w:sz w:val="28"/>
          <w:szCs w:val="28"/>
        </w:rPr>
        <w:t xml:space="preserve"> развивается после 20-</w:t>
      </w:r>
      <w:r>
        <w:rPr>
          <w:sz w:val="28"/>
          <w:szCs w:val="28"/>
        </w:rPr>
        <w:t xml:space="preserve">й недели беременности.  </w:t>
      </w:r>
    </w:p>
    <w:p w:rsidR="008A718B" w:rsidRPr="00565AA2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ПЭ</w:t>
      </w:r>
      <w:r w:rsidRPr="00BD35B5">
        <w:rPr>
          <w:sz w:val="28"/>
          <w:szCs w:val="28"/>
        </w:rPr>
        <w:t xml:space="preserve"> представляет собой пр</w:t>
      </w:r>
      <w:r>
        <w:rPr>
          <w:sz w:val="28"/>
          <w:szCs w:val="28"/>
        </w:rPr>
        <w:t>о</w:t>
      </w:r>
      <w:r w:rsidRPr="00BD35B5">
        <w:rPr>
          <w:sz w:val="28"/>
          <w:szCs w:val="28"/>
        </w:rPr>
        <w:t>грессирующее заболевание с различными клиническими пр</w:t>
      </w:r>
      <w:r>
        <w:rPr>
          <w:sz w:val="28"/>
          <w:szCs w:val="28"/>
        </w:rPr>
        <w:t>о</w:t>
      </w:r>
      <w:r w:rsidRPr="00BD35B5">
        <w:rPr>
          <w:sz w:val="28"/>
          <w:szCs w:val="28"/>
        </w:rPr>
        <w:t>явлениями и разным темпом их нарастания. Из всех характерных признаков данного синдрома классической триадой си</w:t>
      </w:r>
      <w:r>
        <w:rPr>
          <w:sz w:val="28"/>
          <w:szCs w:val="28"/>
        </w:rPr>
        <w:t>м</w:t>
      </w:r>
      <w:r w:rsidRPr="00BD35B5">
        <w:rPr>
          <w:sz w:val="28"/>
          <w:szCs w:val="28"/>
        </w:rPr>
        <w:t>птомов является гиперт</w:t>
      </w:r>
      <w:r>
        <w:rPr>
          <w:sz w:val="28"/>
          <w:szCs w:val="28"/>
        </w:rPr>
        <w:t>ензия, протеинурия, отёчность (</w:t>
      </w:r>
      <w:r w:rsidRPr="00BD35B5">
        <w:rPr>
          <w:sz w:val="28"/>
          <w:szCs w:val="28"/>
        </w:rPr>
        <w:t>чрезмерная прибавка в весе</w:t>
      </w:r>
      <w:r>
        <w:rPr>
          <w:sz w:val="28"/>
          <w:szCs w:val="28"/>
        </w:rPr>
        <w:t>)</w:t>
      </w:r>
      <w:r w:rsidRPr="00565AA2">
        <w:rPr>
          <w:sz w:val="28"/>
          <w:szCs w:val="28"/>
        </w:rPr>
        <w:t xml:space="preserve">, классическая триада </w:t>
      </w:r>
      <w:r>
        <w:rPr>
          <w:sz w:val="28"/>
          <w:szCs w:val="28"/>
        </w:rPr>
        <w:t xml:space="preserve">симптомов отмечается только у 53%. </w:t>
      </w:r>
    </w:p>
    <w:p w:rsidR="008A718B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Актуальность ПЭ</w:t>
      </w:r>
      <w:r w:rsidRPr="00F70B9B">
        <w:rPr>
          <w:sz w:val="28"/>
          <w:szCs w:val="28"/>
        </w:rPr>
        <w:t xml:space="preserve"> определяется не только высокой частотой материнской и перинатальной заболеваемости и смертности, но и несвоевременностью диагностики и родоразрешения, недооценкой степени тяжести, отсутствием прямой зависимости между состоянием ФП комплекса и выраженностью плацентарной недостаточности и тяжестью нарушений в материнском организме, а также социа</w:t>
      </w:r>
      <w:r>
        <w:rPr>
          <w:sz w:val="28"/>
          <w:szCs w:val="28"/>
        </w:rPr>
        <w:t xml:space="preserve">льным характером проблемы. </w:t>
      </w:r>
    </w:p>
    <w:p w:rsidR="008A718B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числу факторов риска развития ПЭ </w:t>
      </w:r>
      <w:r w:rsidRPr="00C21405">
        <w:rPr>
          <w:sz w:val="28"/>
          <w:szCs w:val="28"/>
        </w:rPr>
        <w:t>относят первые роды,</w:t>
      </w:r>
      <w:r>
        <w:rPr>
          <w:sz w:val="28"/>
          <w:szCs w:val="28"/>
        </w:rPr>
        <w:t xml:space="preserve"> возраст матери, указание на ПЭ в анамнезе,</w:t>
      </w:r>
      <w:r w:rsidRPr="00C21405">
        <w:rPr>
          <w:sz w:val="28"/>
          <w:szCs w:val="28"/>
        </w:rPr>
        <w:t xml:space="preserve"> семейный анамнез пациентки, избыточную прибавку массы тела при данной беременности, ожирение, многоплодная беременность,</w:t>
      </w:r>
      <w:r>
        <w:rPr>
          <w:sz w:val="28"/>
          <w:szCs w:val="28"/>
        </w:rPr>
        <w:t xml:space="preserve"> искусственное донорское оплодотворение,</w:t>
      </w:r>
      <w:r w:rsidRPr="00C21405">
        <w:rPr>
          <w:sz w:val="28"/>
          <w:szCs w:val="28"/>
        </w:rPr>
        <w:t xml:space="preserve"> хронические состояния и заболевания (гипертензия, диабет, инсулиновая резистентность, гиперлипидемия</w:t>
      </w:r>
      <w:r>
        <w:rPr>
          <w:sz w:val="28"/>
          <w:szCs w:val="28"/>
        </w:rPr>
        <w:t>, гипергомоцистеинэмия, нарушение синтеза мелатонина</w:t>
      </w:r>
      <w:r w:rsidRPr="00C21405">
        <w:rPr>
          <w:sz w:val="28"/>
          <w:szCs w:val="28"/>
        </w:rPr>
        <w:t>), ге</w:t>
      </w:r>
      <w:r>
        <w:rPr>
          <w:sz w:val="28"/>
          <w:szCs w:val="28"/>
        </w:rPr>
        <w:t>нетические и отцовские факторы</w:t>
      </w:r>
      <w:r w:rsidRPr="00C21405">
        <w:rPr>
          <w:sz w:val="28"/>
          <w:szCs w:val="28"/>
        </w:rPr>
        <w:t>, исходная артериальная гипо</w:t>
      </w:r>
      <w:r>
        <w:rPr>
          <w:sz w:val="28"/>
          <w:szCs w:val="28"/>
        </w:rPr>
        <w:t xml:space="preserve">тензия. </w:t>
      </w:r>
    </w:p>
    <w:p w:rsidR="008A718B" w:rsidRPr="008B2254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 последствия ПЭ</w:t>
      </w:r>
      <w:r w:rsidRPr="008B2254">
        <w:rPr>
          <w:sz w:val="28"/>
          <w:szCs w:val="28"/>
        </w:rPr>
        <w:t xml:space="preserve"> можно сказать следующее: </w:t>
      </w:r>
      <w:r>
        <w:rPr>
          <w:sz w:val="28"/>
          <w:szCs w:val="28"/>
        </w:rPr>
        <w:t>р</w:t>
      </w:r>
      <w:r w:rsidRPr="008B2254">
        <w:rPr>
          <w:sz w:val="28"/>
          <w:szCs w:val="28"/>
        </w:rPr>
        <w:t>азличные проявления ЭД отмечаются у значительного числа женщин и в ближайшие и в отдаленные сроки после п</w:t>
      </w:r>
      <w:r>
        <w:rPr>
          <w:sz w:val="28"/>
          <w:szCs w:val="28"/>
        </w:rPr>
        <w:t>еренесенной при беременности ПЭ,</w:t>
      </w:r>
      <w:r w:rsidRPr="008B2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Pr="008B2254">
        <w:rPr>
          <w:sz w:val="28"/>
          <w:szCs w:val="28"/>
        </w:rPr>
        <w:t>двукратное превышение риска смерти у перенесших ПЭ женщин, осо</w:t>
      </w:r>
      <w:r>
        <w:rPr>
          <w:sz w:val="28"/>
          <w:szCs w:val="28"/>
        </w:rPr>
        <w:t xml:space="preserve">бенно при преждевременных родах, повышается </w:t>
      </w:r>
      <w:r w:rsidRPr="008B2254">
        <w:rPr>
          <w:sz w:val="28"/>
          <w:szCs w:val="28"/>
        </w:rPr>
        <w:t xml:space="preserve">риск развития </w:t>
      </w:r>
      <w:r>
        <w:rPr>
          <w:sz w:val="28"/>
          <w:szCs w:val="28"/>
        </w:rPr>
        <w:t xml:space="preserve"> гестационной гипертензии.</w:t>
      </w:r>
      <w:r w:rsidRPr="008B2254">
        <w:rPr>
          <w:sz w:val="28"/>
          <w:szCs w:val="28"/>
        </w:rPr>
        <w:t xml:space="preserve"> </w:t>
      </w:r>
    </w:p>
    <w:p w:rsidR="008A718B" w:rsidRPr="008B2254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2254">
        <w:rPr>
          <w:sz w:val="28"/>
          <w:szCs w:val="28"/>
        </w:rPr>
        <w:t>Процесс исчезновения таких симптомов как артериальная гипертензия и протеинурия может продолжаться в течение 2 лет после завершения беременности.</w:t>
      </w:r>
      <w:r>
        <w:rPr>
          <w:sz w:val="28"/>
          <w:szCs w:val="28"/>
        </w:rPr>
        <w:t xml:space="preserve"> </w:t>
      </w:r>
      <w:r w:rsidRPr="008B2254">
        <w:rPr>
          <w:sz w:val="28"/>
          <w:szCs w:val="28"/>
        </w:rPr>
        <w:t>Частота развития СД в последующем и у первородящих, и у по</w:t>
      </w:r>
      <w:r>
        <w:rPr>
          <w:sz w:val="28"/>
          <w:szCs w:val="28"/>
        </w:rPr>
        <w:t>вторнородящих, перенесших ПЭ</w:t>
      </w:r>
      <w:r w:rsidRPr="008B2254">
        <w:rPr>
          <w:sz w:val="28"/>
          <w:szCs w:val="28"/>
        </w:rPr>
        <w:t>, в 2-</w:t>
      </w:r>
      <w:r>
        <w:rPr>
          <w:sz w:val="28"/>
          <w:szCs w:val="28"/>
        </w:rPr>
        <w:t>4 раза превышает популяционную. Выявляются</w:t>
      </w:r>
      <w:r w:rsidRPr="008B2254">
        <w:rPr>
          <w:sz w:val="28"/>
          <w:szCs w:val="28"/>
        </w:rPr>
        <w:t xml:space="preserve"> симптомы цитолиза, холестаза, печеночно-клеточной недостаточности, ультразвуковые признаки жирового гепатоза, нарушение моторно-эвакуаторной функции желчного пузыря. Клиническое </w:t>
      </w:r>
      <w:r>
        <w:rPr>
          <w:sz w:val="28"/>
          <w:szCs w:val="28"/>
        </w:rPr>
        <w:t>выздоровление при ПЭ</w:t>
      </w:r>
      <w:r w:rsidRPr="008B2254">
        <w:rPr>
          <w:sz w:val="28"/>
          <w:szCs w:val="28"/>
        </w:rPr>
        <w:t xml:space="preserve"> наступает раньше восст</w:t>
      </w:r>
      <w:r>
        <w:rPr>
          <w:sz w:val="28"/>
          <w:szCs w:val="28"/>
        </w:rPr>
        <w:t>ановления функции печени.</w:t>
      </w:r>
    </w:p>
    <w:p w:rsidR="008A718B" w:rsidRPr="008B2254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родильниц, перенесших ПЭ</w:t>
      </w:r>
      <w:r w:rsidRPr="008B2254">
        <w:rPr>
          <w:sz w:val="28"/>
          <w:szCs w:val="28"/>
        </w:rPr>
        <w:t>, нарушения лактационной функции и уменьшение длительности лактационного периода сочетаются со снижением количества общего белка, жира, углеводов, витаминов-антиоксидантов, макро- и микроэлементов в соответс</w:t>
      </w:r>
      <w:r>
        <w:rPr>
          <w:sz w:val="28"/>
          <w:szCs w:val="28"/>
        </w:rPr>
        <w:t>твии со степенью тяжести ПЭ.</w:t>
      </w:r>
    </w:p>
    <w:p w:rsidR="008A718B" w:rsidRPr="008B2254" w:rsidRDefault="008A718B" w:rsidP="0069369A">
      <w:pPr>
        <w:spacing w:line="360" w:lineRule="auto"/>
        <w:jc w:val="both"/>
        <w:rPr>
          <w:sz w:val="28"/>
          <w:szCs w:val="28"/>
        </w:rPr>
      </w:pPr>
      <w:r w:rsidRPr="008B2254">
        <w:rPr>
          <w:sz w:val="28"/>
          <w:szCs w:val="28"/>
        </w:rPr>
        <w:t xml:space="preserve">Последствия для потомства </w:t>
      </w:r>
      <w:r>
        <w:rPr>
          <w:sz w:val="28"/>
          <w:szCs w:val="28"/>
        </w:rPr>
        <w:t>- э</w:t>
      </w:r>
      <w:r w:rsidRPr="008B2254">
        <w:rPr>
          <w:sz w:val="28"/>
          <w:szCs w:val="28"/>
        </w:rPr>
        <w:t>то преждевременные роды, рождение детей с низкой для гестационного возраста массой т</w:t>
      </w:r>
      <w:r>
        <w:rPr>
          <w:sz w:val="28"/>
          <w:szCs w:val="28"/>
        </w:rPr>
        <w:t xml:space="preserve">ела, антенатальная гибель плода, </w:t>
      </w:r>
      <w:r w:rsidRPr="008B2254">
        <w:rPr>
          <w:sz w:val="28"/>
          <w:szCs w:val="28"/>
        </w:rPr>
        <w:t>перинатальные гипоксически-ишемические нарушения, которые клинически проявляются после рождения в виде разнообразной соматической и неврологической патологии и остаются на всю</w:t>
      </w:r>
      <w:r>
        <w:rPr>
          <w:sz w:val="28"/>
          <w:szCs w:val="28"/>
        </w:rPr>
        <w:t xml:space="preserve"> жизнь. </w:t>
      </w:r>
      <w:r w:rsidRPr="008B2254">
        <w:rPr>
          <w:sz w:val="28"/>
          <w:szCs w:val="28"/>
        </w:rPr>
        <w:t>Они сопровождаются умственной недостаточностью, нарушениями психической адаптации в обществе, способствуют прогрессированию вредных привычек. Тяжесть постнатального страдания детей в пол</w:t>
      </w:r>
      <w:r>
        <w:rPr>
          <w:sz w:val="28"/>
          <w:szCs w:val="28"/>
        </w:rPr>
        <w:t>ной мере зависит от тяжести</w:t>
      </w:r>
      <w:r w:rsidRPr="00064663">
        <w:rPr>
          <w:sz w:val="28"/>
          <w:szCs w:val="28"/>
        </w:rPr>
        <w:t xml:space="preserve"> </w:t>
      </w:r>
      <w:r>
        <w:rPr>
          <w:sz w:val="28"/>
          <w:szCs w:val="28"/>
        </w:rPr>
        <w:t>перинатальных гипоксически-ишемических</w:t>
      </w:r>
      <w:r w:rsidRPr="008B2254">
        <w:rPr>
          <w:sz w:val="28"/>
          <w:szCs w:val="28"/>
        </w:rPr>
        <w:t xml:space="preserve"> нар</w:t>
      </w:r>
      <w:r>
        <w:rPr>
          <w:sz w:val="28"/>
          <w:szCs w:val="28"/>
        </w:rPr>
        <w:t>ушений</w:t>
      </w:r>
      <w:r w:rsidRPr="008B2254">
        <w:rPr>
          <w:sz w:val="28"/>
          <w:szCs w:val="28"/>
        </w:rPr>
        <w:t xml:space="preserve">, состояния адаптационных механизмов, выраженности полиорганной дисфункции жизненно важных органов новорожденного. </w:t>
      </w:r>
      <w:r>
        <w:rPr>
          <w:sz w:val="28"/>
          <w:szCs w:val="28"/>
        </w:rPr>
        <w:t xml:space="preserve"> </w:t>
      </w:r>
    </w:p>
    <w:p w:rsidR="008A718B" w:rsidRDefault="008A718B" w:rsidP="0069369A">
      <w:pPr>
        <w:tabs>
          <w:tab w:val="left" w:pos="19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2254">
        <w:rPr>
          <w:sz w:val="28"/>
          <w:szCs w:val="28"/>
        </w:rPr>
        <w:t xml:space="preserve"> Наиболее часто у  этих детей определяется патология ЦНС, сердечно-сосудистой системы (синусовая тахикардия, склонность к гипокинетическому типу центральной гемодинамики), нарушение функции вегетативной системы и </w:t>
      </w:r>
      <w:r>
        <w:rPr>
          <w:sz w:val="28"/>
          <w:szCs w:val="28"/>
        </w:rPr>
        <w:t>эндокринных органов.</w:t>
      </w:r>
      <w:r w:rsidRPr="008B2254">
        <w:rPr>
          <w:sz w:val="28"/>
          <w:szCs w:val="28"/>
        </w:rPr>
        <w:t xml:space="preserve"> У людей, рожденных преждевременно, значительно увеличивается риск развития таких заболеваний, как ишемическая болезнь сердца, гипертензия, диабет </w:t>
      </w:r>
      <w:r>
        <w:rPr>
          <w:sz w:val="28"/>
          <w:szCs w:val="28"/>
        </w:rPr>
        <w:t>2 типа, остеопороз и ряд других</w:t>
      </w:r>
      <w:r>
        <w:rPr>
          <w:sz w:val="23"/>
          <w:szCs w:val="23"/>
        </w:rPr>
        <w:t>.</w:t>
      </w:r>
    </w:p>
    <w:p w:rsidR="008A718B" w:rsidRPr="00595150" w:rsidRDefault="008A718B" w:rsidP="0069369A">
      <w:pPr>
        <w:spacing w:line="360" w:lineRule="auto"/>
        <w:jc w:val="both"/>
        <w:rPr>
          <w:sz w:val="28"/>
          <w:szCs w:val="28"/>
        </w:rPr>
      </w:pPr>
    </w:p>
    <w:p w:rsidR="008A718B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Общеизвестно, что ПЭ</w:t>
      </w:r>
      <w:r w:rsidRPr="00780283">
        <w:rPr>
          <w:sz w:val="28"/>
          <w:szCs w:val="28"/>
        </w:rPr>
        <w:t xml:space="preserve"> невозможно вылечить. Единственный эффективный метод его лечения - окончание беременности. Тем не менее, комплексная патогенетическая терапия с применением современных препаратов в целом ряде случаев позволяет ост</w:t>
      </w:r>
      <w:r>
        <w:rPr>
          <w:sz w:val="28"/>
          <w:szCs w:val="28"/>
        </w:rPr>
        <w:t>ановить прогрессирование ПЭ</w:t>
      </w:r>
      <w:r w:rsidRPr="00780283">
        <w:rPr>
          <w:sz w:val="28"/>
          <w:szCs w:val="28"/>
        </w:rPr>
        <w:t xml:space="preserve">, добиться улучшения и стабилизации состояния беременной. Минимальная </w:t>
      </w:r>
      <w:r>
        <w:rPr>
          <w:sz w:val="28"/>
          <w:szCs w:val="28"/>
        </w:rPr>
        <w:t>цель акушера при лечении ПЭ</w:t>
      </w:r>
      <w:r w:rsidRPr="00780283">
        <w:rPr>
          <w:sz w:val="28"/>
          <w:szCs w:val="28"/>
        </w:rPr>
        <w:t xml:space="preserve"> – пролонгировать беременность до сроков жизнеспособного плода, не нанеся необратимого ущерба здоровья матери. Максимальная –</w:t>
      </w:r>
      <w:r>
        <w:rPr>
          <w:sz w:val="28"/>
          <w:szCs w:val="28"/>
        </w:rPr>
        <w:t xml:space="preserve"> </w:t>
      </w:r>
      <w:r w:rsidRPr="00780283">
        <w:rPr>
          <w:sz w:val="28"/>
          <w:szCs w:val="28"/>
        </w:rPr>
        <w:t xml:space="preserve">пролонгирование беременности до «доношенного»  срока и родоразрешение через естественные родовые </w:t>
      </w:r>
      <w:r>
        <w:rPr>
          <w:sz w:val="28"/>
          <w:szCs w:val="28"/>
        </w:rPr>
        <w:t xml:space="preserve">пути здоровым новорожденным. </w:t>
      </w:r>
    </w:p>
    <w:p w:rsidR="008A718B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терапии тяжелой ПЭ являются профилактика и купирование приступов эклампсии, восстановление функции жизненно важных органов, адекватное и своевременное родоразрешение.</w:t>
      </w:r>
    </w:p>
    <w:p w:rsidR="008A718B" w:rsidRDefault="008A718B" w:rsidP="0069369A">
      <w:pPr>
        <w:spacing w:line="360" w:lineRule="auto"/>
        <w:jc w:val="both"/>
        <w:rPr>
          <w:sz w:val="28"/>
          <w:szCs w:val="28"/>
        </w:rPr>
      </w:pPr>
    </w:p>
    <w:p w:rsidR="008A718B" w:rsidRDefault="008A718B" w:rsidP="00693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 профилактики преэклампсии целесообразно:</w:t>
      </w:r>
    </w:p>
    <w:p w:rsidR="008A718B" w:rsidRDefault="008A718B" w:rsidP="006936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Ранняя постановка на диспансерный учет по беременности в женской консультации (выявление группы высокого риска).</w:t>
      </w:r>
    </w:p>
    <w:p w:rsidR="008A718B" w:rsidRDefault="008A718B" w:rsidP="006936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прегравидарной подготовки, а также прегравидарной коррекции нарушений внутриматочного кровообращения у пациенток с ПЭ в анамнезе. </w:t>
      </w:r>
    </w:p>
    <w:p w:rsidR="008A718B" w:rsidRPr="00CD6252" w:rsidRDefault="008A718B" w:rsidP="0069369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комплексное обследование, п</w:t>
      </w:r>
      <w:r w:rsidRPr="00CD6252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медикаментозной профилактики фетоплацентарной недостаточности</w:t>
      </w:r>
      <w:r w:rsidRPr="00CD6252">
        <w:rPr>
          <w:sz w:val="28"/>
          <w:szCs w:val="28"/>
        </w:rPr>
        <w:t>, эндотелиальной дисфункции.</w:t>
      </w:r>
    </w:p>
    <w:p w:rsidR="008A718B" w:rsidRPr="00C07C01" w:rsidRDefault="008A718B" w:rsidP="00C07C01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8A718B" w:rsidRDefault="008A718B" w:rsidP="00C07C01">
      <w:pPr>
        <w:pStyle w:val="ListParagraph"/>
        <w:spacing w:line="360" w:lineRule="auto"/>
        <w:ind w:left="360"/>
        <w:rPr>
          <w:sz w:val="28"/>
          <w:szCs w:val="28"/>
          <w:lang w:val="en-US"/>
        </w:rPr>
      </w:pPr>
    </w:p>
    <w:p w:rsidR="008A718B" w:rsidRPr="00C07C01" w:rsidRDefault="008A718B" w:rsidP="00C07C01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8A718B" w:rsidRPr="00EF6BA0" w:rsidRDefault="008A718B" w:rsidP="00C07C01">
      <w:pPr>
        <w:pStyle w:val="ListParagraph"/>
        <w:spacing w:line="360" w:lineRule="auto"/>
        <w:ind w:left="360"/>
        <w:rPr>
          <w:sz w:val="28"/>
          <w:szCs w:val="28"/>
        </w:rPr>
      </w:pPr>
      <w:r w:rsidRPr="00C07C01">
        <w:rPr>
          <w:sz w:val="28"/>
          <w:szCs w:val="28"/>
        </w:rPr>
        <w:t xml:space="preserve">1. </w:t>
      </w:r>
      <w:r w:rsidRPr="00EF6BA0">
        <w:rPr>
          <w:sz w:val="28"/>
          <w:szCs w:val="28"/>
        </w:rPr>
        <w:t>Актуальность преэклампсии (гестоза) в современном акушерстве. Проблемы и решения / А. М. Торчинов [и др.] // Проблемы репродукц</w:t>
      </w:r>
      <w:r>
        <w:rPr>
          <w:sz w:val="28"/>
          <w:szCs w:val="28"/>
        </w:rPr>
        <w:t>ии. – 2010. – № 3. – С. 87–91.</w:t>
      </w:r>
    </w:p>
    <w:p w:rsidR="008A718B" w:rsidRPr="00EF6BA0" w:rsidRDefault="008A718B" w:rsidP="00C07C01">
      <w:pPr>
        <w:pStyle w:val="ListParagraph"/>
        <w:shd w:val="clear" w:color="auto" w:fill="FFFFFF"/>
        <w:spacing w:line="360" w:lineRule="auto"/>
        <w:ind w:left="360"/>
        <w:rPr>
          <w:sz w:val="28"/>
          <w:szCs w:val="28"/>
        </w:rPr>
      </w:pPr>
      <w:r w:rsidRPr="00C07C01">
        <w:rPr>
          <w:sz w:val="28"/>
          <w:szCs w:val="28"/>
        </w:rPr>
        <w:t xml:space="preserve">2. </w:t>
      </w:r>
      <w:r w:rsidRPr="00EF6BA0">
        <w:rPr>
          <w:sz w:val="28"/>
          <w:szCs w:val="28"/>
        </w:rPr>
        <w:t>Акушерство : курс лекций : учеб.пособие / под ред. А. Н. Стрижакова, А.</w:t>
      </w:r>
      <w:r>
        <w:rPr>
          <w:sz w:val="28"/>
          <w:szCs w:val="28"/>
        </w:rPr>
        <w:t> И. Давыдова. – 2009. – 456 с.</w:t>
      </w:r>
    </w:p>
    <w:p w:rsidR="008A718B" w:rsidRPr="002D03A6" w:rsidRDefault="008A718B" w:rsidP="00C07C0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F6BA0">
        <w:rPr>
          <w:sz w:val="28"/>
          <w:szCs w:val="28"/>
        </w:rPr>
        <w:t>Акушерство : нац. рук. / под ред. Э. К. Айламазян [и др.]. – М. :</w:t>
      </w:r>
      <w:r>
        <w:rPr>
          <w:sz w:val="28"/>
          <w:szCs w:val="28"/>
        </w:rPr>
        <w:t xml:space="preserve"> ГЭОТАР-Медиа, 2009. – 1200 с.</w:t>
      </w:r>
    </w:p>
    <w:p w:rsidR="008A718B" w:rsidRPr="002D03A6" w:rsidRDefault="008A718B" w:rsidP="00C07C01">
      <w:pPr>
        <w:spacing w:line="360" w:lineRule="auto"/>
        <w:rPr>
          <w:sz w:val="28"/>
          <w:szCs w:val="28"/>
        </w:rPr>
      </w:pPr>
      <w:r w:rsidRPr="002D03A6">
        <w:rPr>
          <w:sz w:val="28"/>
          <w:szCs w:val="28"/>
        </w:rPr>
        <w:t xml:space="preserve">    </w:t>
      </w:r>
      <w:r w:rsidRPr="00C07C01">
        <w:rPr>
          <w:sz w:val="28"/>
          <w:szCs w:val="28"/>
        </w:rPr>
        <w:t xml:space="preserve">4.    </w:t>
      </w:r>
      <w:r w:rsidRPr="00186F5F">
        <w:rPr>
          <w:sz w:val="28"/>
          <w:szCs w:val="28"/>
        </w:rPr>
        <w:t xml:space="preserve">Гипертензия во время беременности. Преэклампсия. Эклапмсия : </w:t>
      </w:r>
      <w:r>
        <w:rPr>
          <w:sz w:val="28"/>
          <w:szCs w:val="28"/>
        </w:rPr>
        <w:t>к</w:t>
      </w:r>
      <w:r w:rsidRPr="00186F5F">
        <w:rPr>
          <w:sz w:val="28"/>
          <w:szCs w:val="28"/>
        </w:rPr>
        <w:t>линич</w:t>
      </w:r>
      <w:r>
        <w:rPr>
          <w:sz w:val="28"/>
          <w:szCs w:val="28"/>
        </w:rPr>
        <w:t>.</w:t>
      </w:r>
      <w:r w:rsidRPr="00186F5F">
        <w:rPr>
          <w:sz w:val="28"/>
          <w:szCs w:val="28"/>
        </w:rPr>
        <w:t xml:space="preserve"> протокол / Научный центр акушерства, гинекологии и перинатологии им. В. И. Кулакова, Институт здоровья семья, Проект «Мать и Дитя» ; рук.рабочей группы Г. Т. Сухих, Н. В. Вартапетова. – М., 2012. – 50 с.</w:t>
      </w:r>
    </w:p>
    <w:p w:rsidR="008A718B" w:rsidRPr="002D03A6" w:rsidRDefault="008A718B" w:rsidP="00C07C01">
      <w:pPr>
        <w:spacing w:line="360" w:lineRule="auto"/>
      </w:pPr>
      <w:r w:rsidRPr="002D03A6">
        <w:rPr>
          <w:sz w:val="28"/>
          <w:szCs w:val="28"/>
        </w:rPr>
        <w:t xml:space="preserve">    5. </w:t>
      </w:r>
      <w:r w:rsidRPr="0005276F">
        <w:rPr>
          <w:sz w:val="28"/>
          <w:szCs w:val="28"/>
        </w:rPr>
        <w:t>Неотложные состояния в акушерстве: рук</w:t>
      </w:r>
      <w:r>
        <w:rPr>
          <w:sz w:val="28"/>
          <w:szCs w:val="28"/>
        </w:rPr>
        <w:t>.для врачей /</w:t>
      </w:r>
      <w:r w:rsidRPr="0005276F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05276F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05276F">
        <w:rPr>
          <w:sz w:val="28"/>
          <w:szCs w:val="28"/>
        </w:rPr>
        <w:t>Серов</w:t>
      </w:r>
      <w:r w:rsidRPr="006E72CC">
        <w:rPr>
          <w:sz w:val="28"/>
          <w:szCs w:val="28"/>
        </w:rPr>
        <w:t>[</w:t>
      </w:r>
      <w:r>
        <w:rPr>
          <w:sz w:val="28"/>
          <w:szCs w:val="28"/>
        </w:rPr>
        <w:t>и др.</w:t>
      </w:r>
      <w:r w:rsidRPr="006E72CC">
        <w:rPr>
          <w:sz w:val="28"/>
          <w:szCs w:val="28"/>
        </w:rPr>
        <w:t>]</w:t>
      </w:r>
      <w:r w:rsidRPr="0005276F">
        <w:rPr>
          <w:sz w:val="28"/>
          <w:szCs w:val="28"/>
        </w:rPr>
        <w:t>. – М.: Г</w:t>
      </w:r>
      <w:r>
        <w:rPr>
          <w:sz w:val="28"/>
          <w:szCs w:val="28"/>
        </w:rPr>
        <w:t>Э</w:t>
      </w:r>
      <w:r w:rsidRPr="0005276F">
        <w:rPr>
          <w:sz w:val="28"/>
          <w:szCs w:val="28"/>
        </w:rPr>
        <w:t>ОТАР</w:t>
      </w:r>
      <w:r>
        <w:rPr>
          <w:sz w:val="28"/>
          <w:szCs w:val="28"/>
        </w:rPr>
        <w:t>-</w:t>
      </w:r>
      <w:r w:rsidRPr="0005276F">
        <w:rPr>
          <w:sz w:val="28"/>
          <w:szCs w:val="28"/>
        </w:rPr>
        <w:t>Медиа, 2011. – 784 с.</w:t>
      </w:r>
    </w:p>
    <w:p w:rsidR="008A718B" w:rsidRDefault="008A718B" w:rsidP="0069369A">
      <w:pPr>
        <w:spacing w:line="360" w:lineRule="auto"/>
        <w:jc w:val="both"/>
      </w:pPr>
    </w:p>
    <w:sectPr w:rsidR="008A718B" w:rsidSect="00DF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A3"/>
    <w:multiLevelType w:val="hybridMultilevel"/>
    <w:tmpl w:val="7840AA64"/>
    <w:lvl w:ilvl="0" w:tplc="29C0EDB6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21C0"/>
    <w:multiLevelType w:val="hybridMultilevel"/>
    <w:tmpl w:val="E070CE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912C4"/>
    <w:multiLevelType w:val="hybridMultilevel"/>
    <w:tmpl w:val="DCB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7AF"/>
    <w:rsid w:val="00002F7B"/>
    <w:rsid w:val="0000441F"/>
    <w:rsid w:val="0000478C"/>
    <w:rsid w:val="00010E90"/>
    <w:rsid w:val="00012F88"/>
    <w:rsid w:val="00015104"/>
    <w:rsid w:val="000170E8"/>
    <w:rsid w:val="00017285"/>
    <w:rsid w:val="000215F9"/>
    <w:rsid w:val="00024A49"/>
    <w:rsid w:val="00030DEB"/>
    <w:rsid w:val="000325B8"/>
    <w:rsid w:val="00035AA6"/>
    <w:rsid w:val="00035DB5"/>
    <w:rsid w:val="00041F4D"/>
    <w:rsid w:val="0005276F"/>
    <w:rsid w:val="000541F6"/>
    <w:rsid w:val="000561D7"/>
    <w:rsid w:val="00064663"/>
    <w:rsid w:val="00072E2F"/>
    <w:rsid w:val="00081613"/>
    <w:rsid w:val="00090CA7"/>
    <w:rsid w:val="00094F7D"/>
    <w:rsid w:val="00096CAF"/>
    <w:rsid w:val="000A3D17"/>
    <w:rsid w:val="000B2D6A"/>
    <w:rsid w:val="000B4196"/>
    <w:rsid w:val="000B4947"/>
    <w:rsid w:val="000C75D1"/>
    <w:rsid w:val="000E00ED"/>
    <w:rsid w:val="000E07FB"/>
    <w:rsid w:val="000E6A89"/>
    <w:rsid w:val="000E7BF9"/>
    <w:rsid w:val="000F3FB7"/>
    <w:rsid w:val="000F61C2"/>
    <w:rsid w:val="00100816"/>
    <w:rsid w:val="00102546"/>
    <w:rsid w:val="00102D8C"/>
    <w:rsid w:val="00111059"/>
    <w:rsid w:val="00112D24"/>
    <w:rsid w:val="00113AB5"/>
    <w:rsid w:val="001141D7"/>
    <w:rsid w:val="00115C6C"/>
    <w:rsid w:val="00116388"/>
    <w:rsid w:val="00131026"/>
    <w:rsid w:val="00137256"/>
    <w:rsid w:val="001403F2"/>
    <w:rsid w:val="00144B11"/>
    <w:rsid w:val="00146FF7"/>
    <w:rsid w:val="001605D4"/>
    <w:rsid w:val="0016137D"/>
    <w:rsid w:val="0016642C"/>
    <w:rsid w:val="00167987"/>
    <w:rsid w:val="00174142"/>
    <w:rsid w:val="00175943"/>
    <w:rsid w:val="00186F5F"/>
    <w:rsid w:val="001908EF"/>
    <w:rsid w:val="00190E43"/>
    <w:rsid w:val="00191230"/>
    <w:rsid w:val="001924CE"/>
    <w:rsid w:val="00195510"/>
    <w:rsid w:val="001B334E"/>
    <w:rsid w:val="001B6FBC"/>
    <w:rsid w:val="001C3457"/>
    <w:rsid w:val="001D7EE5"/>
    <w:rsid w:val="001E1365"/>
    <w:rsid w:val="001E1679"/>
    <w:rsid w:val="001E4530"/>
    <w:rsid w:val="001E4D58"/>
    <w:rsid w:val="001F13D2"/>
    <w:rsid w:val="001F2700"/>
    <w:rsid w:val="001F327C"/>
    <w:rsid w:val="00206CEA"/>
    <w:rsid w:val="0021074A"/>
    <w:rsid w:val="00214544"/>
    <w:rsid w:val="00220F1C"/>
    <w:rsid w:val="00221BA9"/>
    <w:rsid w:val="00231571"/>
    <w:rsid w:val="00240455"/>
    <w:rsid w:val="00240538"/>
    <w:rsid w:val="00245C42"/>
    <w:rsid w:val="0024747F"/>
    <w:rsid w:val="0024770D"/>
    <w:rsid w:val="00252D00"/>
    <w:rsid w:val="00270470"/>
    <w:rsid w:val="00291F3A"/>
    <w:rsid w:val="002A36E5"/>
    <w:rsid w:val="002B0848"/>
    <w:rsid w:val="002C4D46"/>
    <w:rsid w:val="002C519C"/>
    <w:rsid w:val="002D03A6"/>
    <w:rsid w:val="002D0787"/>
    <w:rsid w:val="002D2A03"/>
    <w:rsid w:val="002E0538"/>
    <w:rsid w:val="002E1F64"/>
    <w:rsid w:val="002E2E13"/>
    <w:rsid w:val="002E7334"/>
    <w:rsid w:val="002E7D36"/>
    <w:rsid w:val="002F292B"/>
    <w:rsid w:val="002F3A9F"/>
    <w:rsid w:val="002F47CA"/>
    <w:rsid w:val="002F7E69"/>
    <w:rsid w:val="00301261"/>
    <w:rsid w:val="00301935"/>
    <w:rsid w:val="003024E9"/>
    <w:rsid w:val="00303603"/>
    <w:rsid w:val="00317F19"/>
    <w:rsid w:val="00320FAA"/>
    <w:rsid w:val="00331D3A"/>
    <w:rsid w:val="00337BBD"/>
    <w:rsid w:val="00346558"/>
    <w:rsid w:val="003508B3"/>
    <w:rsid w:val="003723B0"/>
    <w:rsid w:val="003737A2"/>
    <w:rsid w:val="00373AA7"/>
    <w:rsid w:val="003765B4"/>
    <w:rsid w:val="003767B7"/>
    <w:rsid w:val="003808E5"/>
    <w:rsid w:val="003935D6"/>
    <w:rsid w:val="003A10CD"/>
    <w:rsid w:val="003A53FC"/>
    <w:rsid w:val="003B2D79"/>
    <w:rsid w:val="003B6579"/>
    <w:rsid w:val="003C2725"/>
    <w:rsid w:val="003D121D"/>
    <w:rsid w:val="003D43EC"/>
    <w:rsid w:val="003D4A64"/>
    <w:rsid w:val="003D5B75"/>
    <w:rsid w:val="003D7EEE"/>
    <w:rsid w:val="003E110A"/>
    <w:rsid w:val="003F3B20"/>
    <w:rsid w:val="0040706D"/>
    <w:rsid w:val="0041281E"/>
    <w:rsid w:val="004207AF"/>
    <w:rsid w:val="004311C8"/>
    <w:rsid w:val="0044029B"/>
    <w:rsid w:val="00446FC4"/>
    <w:rsid w:val="00452506"/>
    <w:rsid w:val="00452D27"/>
    <w:rsid w:val="004533F0"/>
    <w:rsid w:val="00473322"/>
    <w:rsid w:val="00483246"/>
    <w:rsid w:val="00496909"/>
    <w:rsid w:val="004A6B9B"/>
    <w:rsid w:val="004B439F"/>
    <w:rsid w:val="004C4460"/>
    <w:rsid w:val="004C4731"/>
    <w:rsid w:val="004C51F3"/>
    <w:rsid w:val="004C68F8"/>
    <w:rsid w:val="004D0DA7"/>
    <w:rsid w:val="004D133E"/>
    <w:rsid w:val="004D4EC2"/>
    <w:rsid w:val="004D57BF"/>
    <w:rsid w:val="004E5E43"/>
    <w:rsid w:val="004E6C15"/>
    <w:rsid w:val="004F2B73"/>
    <w:rsid w:val="004F6A26"/>
    <w:rsid w:val="004F7DC9"/>
    <w:rsid w:val="005014ED"/>
    <w:rsid w:val="00505774"/>
    <w:rsid w:val="00505F83"/>
    <w:rsid w:val="00507632"/>
    <w:rsid w:val="0051398E"/>
    <w:rsid w:val="00516770"/>
    <w:rsid w:val="005203B0"/>
    <w:rsid w:val="00520D6C"/>
    <w:rsid w:val="00527BDE"/>
    <w:rsid w:val="00531242"/>
    <w:rsid w:val="00533467"/>
    <w:rsid w:val="005341EC"/>
    <w:rsid w:val="00543D18"/>
    <w:rsid w:val="00565AA2"/>
    <w:rsid w:val="00572C6D"/>
    <w:rsid w:val="00575FEE"/>
    <w:rsid w:val="005772C9"/>
    <w:rsid w:val="00590A22"/>
    <w:rsid w:val="00595150"/>
    <w:rsid w:val="005965F8"/>
    <w:rsid w:val="00597AD7"/>
    <w:rsid w:val="005A1A1B"/>
    <w:rsid w:val="005A3A78"/>
    <w:rsid w:val="005B3318"/>
    <w:rsid w:val="005B3F40"/>
    <w:rsid w:val="005C0148"/>
    <w:rsid w:val="005C05F1"/>
    <w:rsid w:val="005C5D76"/>
    <w:rsid w:val="005D2D60"/>
    <w:rsid w:val="005D3885"/>
    <w:rsid w:val="005D5532"/>
    <w:rsid w:val="005D7648"/>
    <w:rsid w:val="005E15A1"/>
    <w:rsid w:val="005E2DDC"/>
    <w:rsid w:val="005E7B60"/>
    <w:rsid w:val="005F1544"/>
    <w:rsid w:val="005F354D"/>
    <w:rsid w:val="005F3A60"/>
    <w:rsid w:val="005F3E78"/>
    <w:rsid w:val="005F4049"/>
    <w:rsid w:val="005F783F"/>
    <w:rsid w:val="00603376"/>
    <w:rsid w:val="0060644A"/>
    <w:rsid w:val="0061387E"/>
    <w:rsid w:val="00615932"/>
    <w:rsid w:val="00626428"/>
    <w:rsid w:val="00631045"/>
    <w:rsid w:val="00636D45"/>
    <w:rsid w:val="0063766A"/>
    <w:rsid w:val="0064207B"/>
    <w:rsid w:val="0064370C"/>
    <w:rsid w:val="00644DB4"/>
    <w:rsid w:val="006464FD"/>
    <w:rsid w:val="00647084"/>
    <w:rsid w:val="00655696"/>
    <w:rsid w:val="006578FB"/>
    <w:rsid w:val="00661DA5"/>
    <w:rsid w:val="006655CE"/>
    <w:rsid w:val="00666A00"/>
    <w:rsid w:val="0067398E"/>
    <w:rsid w:val="006763DF"/>
    <w:rsid w:val="006806CF"/>
    <w:rsid w:val="006908D4"/>
    <w:rsid w:val="0069369A"/>
    <w:rsid w:val="006B2D41"/>
    <w:rsid w:val="006C31C4"/>
    <w:rsid w:val="006C5A46"/>
    <w:rsid w:val="006D5D8A"/>
    <w:rsid w:val="006E35E7"/>
    <w:rsid w:val="006E6C68"/>
    <w:rsid w:val="006E72CC"/>
    <w:rsid w:val="006F553D"/>
    <w:rsid w:val="00707B92"/>
    <w:rsid w:val="007160D9"/>
    <w:rsid w:val="00716DE6"/>
    <w:rsid w:val="00722245"/>
    <w:rsid w:val="00722CE9"/>
    <w:rsid w:val="00726297"/>
    <w:rsid w:val="0073756E"/>
    <w:rsid w:val="007417B5"/>
    <w:rsid w:val="00742F0F"/>
    <w:rsid w:val="00744063"/>
    <w:rsid w:val="007474B7"/>
    <w:rsid w:val="007501BF"/>
    <w:rsid w:val="00752D83"/>
    <w:rsid w:val="00763137"/>
    <w:rsid w:val="00764053"/>
    <w:rsid w:val="007659CF"/>
    <w:rsid w:val="00773DE9"/>
    <w:rsid w:val="0077441C"/>
    <w:rsid w:val="00775FA8"/>
    <w:rsid w:val="00780283"/>
    <w:rsid w:val="00781449"/>
    <w:rsid w:val="00784680"/>
    <w:rsid w:val="0078473A"/>
    <w:rsid w:val="0078580D"/>
    <w:rsid w:val="00795CD8"/>
    <w:rsid w:val="007A227B"/>
    <w:rsid w:val="007A48FA"/>
    <w:rsid w:val="007A4A58"/>
    <w:rsid w:val="007A4DA5"/>
    <w:rsid w:val="007B1C32"/>
    <w:rsid w:val="007B5EBD"/>
    <w:rsid w:val="007B6563"/>
    <w:rsid w:val="007B7256"/>
    <w:rsid w:val="007C34C6"/>
    <w:rsid w:val="007C4769"/>
    <w:rsid w:val="0080154C"/>
    <w:rsid w:val="00801CBD"/>
    <w:rsid w:val="00812BBA"/>
    <w:rsid w:val="00813210"/>
    <w:rsid w:val="00817386"/>
    <w:rsid w:val="00817AD8"/>
    <w:rsid w:val="008204D0"/>
    <w:rsid w:val="00827B2F"/>
    <w:rsid w:val="00832E39"/>
    <w:rsid w:val="00834D62"/>
    <w:rsid w:val="00836532"/>
    <w:rsid w:val="00840712"/>
    <w:rsid w:val="00845A9D"/>
    <w:rsid w:val="008463E4"/>
    <w:rsid w:val="00864EE0"/>
    <w:rsid w:val="00874588"/>
    <w:rsid w:val="00875B12"/>
    <w:rsid w:val="0089788A"/>
    <w:rsid w:val="008978E0"/>
    <w:rsid w:val="00897975"/>
    <w:rsid w:val="008A37DD"/>
    <w:rsid w:val="008A6439"/>
    <w:rsid w:val="008A7034"/>
    <w:rsid w:val="008A718B"/>
    <w:rsid w:val="008A7583"/>
    <w:rsid w:val="008B2254"/>
    <w:rsid w:val="008B67C3"/>
    <w:rsid w:val="008C0418"/>
    <w:rsid w:val="008C1401"/>
    <w:rsid w:val="008D5527"/>
    <w:rsid w:val="008F07B8"/>
    <w:rsid w:val="008F2A80"/>
    <w:rsid w:val="008F67BB"/>
    <w:rsid w:val="009026A6"/>
    <w:rsid w:val="0090558A"/>
    <w:rsid w:val="0091284D"/>
    <w:rsid w:val="00916E52"/>
    <w:rsid w:val="00921BB3"/>
    <w:rsid w:val="009245AF"/>
    <w:rsid w:val="00924D12"/>
    <w:rsid w:val="00935007"/>
    <w:rsid w:val="00942F18"/>
    <w:rsid w:val="0095159E"/>
    <w:rsid w:val="0095424B"/>
    <w:rsid w:val="00956361"/>
    <w:rsid w:val="00957A46"/>
    <w:rsid w:val="00960D6D"/>
    <w:rsid w:val="00970C8F"/>
    <w:rsid w:val="00976DAF"/>
    <w:rsid w:val="00984EA5"/>
    <w:rsid w:val="00990AD1"/>
    <w:rsid w:val="00992176"/>
    <w:rsid w:val="009A03F5"/>
    <w:rsid w:val="009A0CE5"/>
    <w:rsid w:val="009C164E"/>
    <w:rsid w:val="009C59F6"/>
    <w:rsid w:val="009D60B1"/>
    <w:rsid w:val="009D6AA0"/>
    <w:rsid w:val="009E1545"/>
    <w:rsid w:val="009E1F65"/>
    <w:rsid w:val="009E41CB"/>
    <w:rsid w:val="009F0A29"/>
    <w:rsid w:val="00A013AB"/>
    <w:rsid w:val="00A01D7A"/>
    <w:rsid w:val="00A06BF6"/>
    <w:rsid w:val="00A075DB"/>
    <w:rsid w:val="00A12166"/>
    <w:rsid w:val="00A16E96"/>
    <w:rsid w:val="00A20EC2"/>
    <w:rsid w:val="00A25116"/>
    <w:rsid w:val="00A257A0"/>
    <w:rsid w:val="00A36188"/>
    <w:rsid w:val="00A401FF"/>
    <w:rsid w:val="00A41D46"/>
    <w:rsid w:val="00A52DA4"/>
    <w:rsid w:val="00A60983"/>
    <w:rsid w:val="00A65F1E"/>
    <w:rsid w:val="00A76C7F"/>
    <w:rsid w:val="00A85D18"/>
    <w:rsid w:val="00A876B4"/>
    <w:rsid w:val="00A95A7B"/>
    <w:rsid w:val="00A978F3"/>
    <w:rsid w:val="00A97926"/>
    <w:rsid w:val="00AA3055"/>
    <w:rsid w:val="00AA36D1"/>
    <w:rsid w:val="00AA3A0E"/>
    <w:rsid w:val="00AB105B"/>
    <w:rsid w:val="00AB4013"/>
    <w:rsid w:val="00AB4FBC"/>
    <w:rsid w:val="00AC5D11"/>
    <w:rsid w:val="00AC6D9B"/>
    <w:rsid w:val="00AD2DDE"/>
    <w:rsid w:val="00AD714B"/>
    <w:rsid w:val="00AE2093"/>
    <w:rsid w:val="00AF0A6A"/>
    <w:rsid w:val="00AF1203"/>
    <w:rsid w:val="00AF4117"/>
    <w:rsid w:val="00B10D06"/>
    <w:rsid w:val="00B1134A"/>
    <w:rsid w:val="00B134F2"/>
    <w:rsid w:val="00B267AC"/>
    <w:rsid w:val="00B27D59"/>
    <w:rsid w:val="00B306EE"/>
    <w:rsid w:val="00B34329"/>
    <w:rsid w:val="00B4198B"/>
    <w:rsid w:val="00B42AF0"/>
    <w:rsid w:val="00B44D40"/>
    <w:rsid w:val="00B44DB2"/>
    <w:rsid w:val="00B47062"/>
    <w:rsid w:val="00B6120D"/>
    <w:rsid w:val="00B664BE"/>
    <w:rsid w:val="00B675B5"/>
    <w:rsid w:val="00B71D8E"/>
    <w:rsid w:val="00B7648C"/>
    <w:rsid w:val="00B84B81"/>
    <w:rsid w:val="00B862C5"/>
    <w:rsid w:val="00B9105B"/>
    <w:rsid w:val="00BA352E"/>
    <w:rsid w:val="00BA6C25"/>
    <w:rsid w:val="00BD35B5"/>
    <w:rsid w:val="00BD494C"/>
    <w:rsid w:val="00BD4FDD"/>
    <w:rsid w:val="00BD7AD2"/>
    <w:rsid w:val="00BE3AF4"/>
    <w:rsid w:val="00BE4D47"/>
    <w:rsid w:val="00BE52BE"/>
    <w:rsid w:val="00BF4268"/>
    <w:rsid w:val="00BF51CF"/>
    <w:rsid w:val="00C04F83"/>
    <w:rsid w:val="00C053CE"/>
    <w:rsid w:val="00C07C01"/>
    <w:rsid w:val="00C1220D"/>
    <w:rsid w:val="00C21405"/>
    <w:rsid w:val="00C23D92"/>
    <w:rsid w:val="00C3163F"/>
    <w:rsid w:val="00C32C9B"/>
    <w:rsid w:val="00C33E1A"/>
    <w:rsid w:val="00C3778D"/>
    <w:rsid w:val="00C502B9"/>
    <w:rsid w:val="00C50A96"/>
    <w:rsid w:val="00C57FD3"/>
    <w:rsid w:val="00C62B5B"/>
    <w:rsid w:val="00C62B8F"/>
    <w:rsid w:val="00C63B0F"/>
    <w:rsid w:val="00C65FF8"/>
    <w:rsid w:val="00C66C0E"/>
    <w:rsid w:val="00C95CDA"/>
    <w:rsid w:val="00CA19E0"/>
    <w:rsid w:val="00CA3D81"/>
    <w:rsid w:val="00CA6FAC"/>
    <w:rsid w:val="00CB6091"/>
    <w:rsid w:val="00CC0298"/>
    <w:rsid w:val="00CD4A7D"/>
    <w:rsid w:val="00CD6252"/>
    <w:rsid w:val="00CE034E"/>
    <w:rsid w:val="00CE1F9C"/>
    <w:rsid w:val="00CE43FA"/>
    <w:rsid w:val="00CF700C"/>
    <w:rsid w:val="00D01A75"/>
    <w:rsid w:val="00D03A24"/>
    <w:rsid w:val="00D044AF"/>
    <w:rsid w:val="00D06ABF"/>
    <w:rsid w:val="00D31134"/>
    <w:rsid w:val="00D34237"/>
    <w:rsid w:val="00D37AAD"/>
    <w:rsid w:val="00D37F72"/>
    <w:rsid w:val="00D37FC2"/>
    <w:rsid w:val="00D54EF5"/>
    <w:rsid w:val="00D57E2A"/>
    <w:rsid w:val="00D60CCA"/>
    <w:rsid w:val="00D6624F"/>
    <w:rsid w:val="00D74968"/>
    <w:rsid w:val="00D75DD4"/>
    <w:rsid w:val="00D80386"/>
    <w:rsid w:val="00D81435"/>
    <w:rsid w:val="00D8679E"/>
    <w:rsid w:val="00D93FCF"/>
    <w:rsid w:val="00D95EC3"/>
    <w:rsid w:val="00DB0F28"/>
    <w:rsid w:val="00DC038A"/>
    <w:rsid w:val="00DC4227"/>
    <w:rsid w:val="00DC4BC3"/>
    <w:rsid w:val="00DD1E92"/>
    <w:rsid w:val="00DE6770"/>
    <w:rsid w:val="00DF091B"/>
    <w:rsid w:val="00E00A63"/>
    <w:rsid w:val="00E0333B"/>
    <w:rsid w:val="00E03617"/>
    <w:rsid w:val="00E064A6"/>
    <w:rsid w:val="00E16726"/>
    <w:rsid w:val="00E16E67"/>
    <w:rsid w:val="00E2236F"/>
    <w:rsid w:val="00E249E1"/>
    <w:rsid w:val="00E26BAF"/>
    <w:rsid w:val="00E278C6"/>
    <w:rsid w:val="00E30F7B"/>
    <w:rsid w:val="00E422FD"/>
    <w:rsid w:val="00E43CEB"/>
    <w:rsid w:val="00E63C49"/>
    <w:rsid w:val="00E74262"/>
    <w:rsid w:val="00E82E12"/>
    <w:rsid w:val="00E843EC"/>
    <w:rsid w:val="00E87E60"/>
    <w:rsid w:val="00EA0FED"/>
    <w:rsid w:val="00EA538C"/>
    <w:rsid w:val="00EA711B"/>
    <w:rsid w:val="00EB032D"/>
    <w:rsid w:val="00EB6231"/>
    <w:rsid w:val="00EC17BA"/>
    <w:rsid w:val="00EC3A5E"/>
    <w:rsid w:val="00EC6EDF"/>
    <w:rsid w:val="00ED05EC"/>
    <w:rsid w:val="00ED3F02"/>
    <w:rsid w:val="00ED7AC9"/>
    <w:rsid w:val="00EE11FC"/>
    <w:rsid w:val="00EF136D"/>
    <w:rsid w:val="00EF4D86"/>
    <w:rsid w:val="00EF6BA0"/>
    <w:rsid w:val="00EF6EA9"/>
    <w:rsid w:val="00F05B77"/>
    <w:rsid w:val="00F10B89"/>
    <w:rsid w:val="00F10F65"/>
    <w:rsid w:val="00F37D0C"/>
    <w:rsid w:val="00F40F26"/>
    <w:rsid w:val="00F50034"/>
    <w:rsid w:val="00F52CE9"/>
    <w:rsid w:val="00F53111"/>
    <w:rsid w:val="00F55201"/>
    <w:rsid w:val="00F57B1A"/>
    <w:rsid w:val="00F60D4F"/>
    <w:rsid w:val="00F70B9B"/>
    <w:rsid w:val="00F71F28"/>
    <w:rsid w:val="00F8793D"/>
    <w:rsid w:val="00F9255C"/>
    <w:rsid w:val="00F9642A"/>
    <w:rsid w:val="00FC40F2"/>
    <w:rsid w:val="00FC5241"/>
    <w:rsid w:val="00FD5EC4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A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0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07C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1124</Words>
  <Characters>6411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Преэклампсия</dc:title>
  <dc:subject/>
  <dc:creator>Ольга</dc:creator>
  <cp:keywords/>
  <dc:description/>
  <cp:lastModifiedBy>Admin</cp:lastModifiedBy>
  <cp:revision>2</cp:revision>
  <dcterms:created xsi:type="dcterms:W3CDTF">2016-03-30T12:10:00Z</dcterms:created>
  <dcterms:modified xsi:type="dcterms:W3CDTF">2016-03-30T12:10:00Z</dcterms:modified>
</cp:coreProperties>
</file>