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87" w:rsidRPr="00BE7587" w:rsidRDefault="00BE7587" w:rsidP="00BE7587">
      <w:pPr>
        <w:spacing w:after="150" w:line="240" w:lineRule="auto"/>
        <w:rPr>
          <w:rFonts w:ascii="Tahoma" w:eastAsia="Times New Roman" w:hAnsi="Tahoma" w:cs="Tahoma"/>
          <w:color w:val="1B1B1B"/>
          <w:sz w:val="32"/>
          <w:szCs w:val="32"/>
          <w:lang w:eastAsia="ru-RU"/>
        </w:rPr>
      </w:pPr>
      <w:r w:rsidRPr="00BE7587">
        <w:rPr>
          <w:rFonts w:ascii="Tahoma" w:eastAsia="Times New Roman" w:hAnsi="Tahoma" w:cs="Tahoma"/>
          <w:color w:val="1B1B1B"/>
          <w:sz w:val="32"/>
          <w:szCs w:val="32"/>
          <w:lang w:eastAsia="ru-RU"/>
        </w:rPr>
        <w:t>Основные права пациента в Российской Федерации</w:t>
      </w:r>
    </w:p>
    <w:tbl>
      <w:tblPr>
        <w:tblW w:w="5000" w:type="pct"/>
        <w:tblCellMar>
          <w:left w:w="0" w:type="dxa"/>
          <w:right w:w="0" w:type="dxa"/>
        </w:tblCellMar>
        <w:tblLook w:val="04A0"/>
      </w:tblPr>
      <w:tblGrid>
        <w:gridCol w:w="9355"/>
      </w:tblGrid>
      <w:tr w:rsidR="00BE7587" w:rsidRPr="00BE7587" w:rsidTr="00BE7587">
        <w:tc>
          <w:tcPr>
            <w:tcW w:w="5000" w:type="pct"/>
            <w:hideMark/>
          </w:tcPr>
          <w:p w:rsidR="00BE7587" w:rsidRPr="00BE7587" w:rsidRDefault="00BE7587" w:rsidP="00BE7587">
            <w:pPr>
              <w:spacing w:before="100" w:beforeAutospacing="1" w:after="100" w:afterAutospacing="1" w:line="240" w:lineRule="auto"/>
              <w:rPr>
                <w:rFonts w:ascii="Tahoma" w:eastAsia="Times New Roman" w:hAnsi="Tahoma" w:cs="Tahoma"/>
                <w:color w:val="535252"/>
                <w:sz w:val="18"/>
                <w:szCs w:val="18"/>
                <w:lang w:eastAsia="ru-RU"/>
              </w:rPr>
            </w:pPr>
            <w:r w:rsidRPr="00BE7587">
              <w:rPr>
                <w:rFonts w:ascii="Tahoma" w:eastAsia="Times New Roman" w:hAnsi="Tahoma" w:cs="Tahoma"/>
                <w:color w:val="535252"/>
                <w:sz w:val="18"/>
                <w:szCs w:val="18"/>
                <w:lang w:eastAsia="ru-RU"/>
              </w:rPr>
              <w:t xml:space="preserve">Ключевым среди таких прав, несомненно, является право на медпомощь. Оно закреплено в </w:t>
            </w:r>
            <w:proofErr w:type="gramStart"/>
            <w:r w:rsidRPr="00BE7587">
              <w:rPr>
                <w:rFonts w:ascii="Tahoma" w:eastAsia="Times New Roman" w:hAnsi="Tahoma" w:cs="Tahoma"/>
                <w:color w:val="535252"/>
                <w:sz w:val="18"/>
                <w:szCs w:val="18"/>
                <w:lang w:eastAsia="ru-RU"/>
              </w:rPr>
              <w:t>ч</w:t>
            </w:r>
            <w:proofErr w:type="gramEnd"/>
            <w:r w:rsidRPr="00BE7587">
              <w:rPr>
                <w:rFonts w:ascii="Tahoma" w:eastAsia="Times New Roman" w:hAnsi="Tahoma" w:cs="Tahoma"/>
                <w:color w:val="535252"/>
                <w:sz w:val="18"/>
                <w:szCs w:val="18"/>
                <w:lang w:eastAsia="ru-RU"/>
              </w:rPr>
              <w:t xml:space="preserve">. 1 ст. 41 Конституции РФ и представляет собой право граждан на бесплатную медицинскую помощь в государственных и муниципальных учреждениях здравоохранения. Действующая система обязательного медицинского страхования позволяет получать бесплатное лечение и в некоторых частных </w:t>
            </w:r>
            <w:proofErr w:type="spellStart"/>
            <w:r w:rsidRPr="00BE7587">
              <w:rPr>
                <w:rFonts w:ascii="Tahoma" w:eastAsia="Times New Roman" w:hAnsi="Tahoma" w:cs="Tahoma"/>
                <w:color w:val="535252"/>
                <w:sz w:val="18"/>
                <w:szCs w:val="18"/>
                <w:lang w:eastAsia="ru-RU"/>
              </w:rPr>
              <w:t>медорганизациях</w:t>
            </w:r>
            <w:proofErr w:type="spellEnd"/>
            <w:r w:rsidRPr="00BE7587">
              <w:rPr>
                <w:rFonts w:ascii="Tahoma" w:eastAsia="Times New Roman" w:hAnsi="Tahoma" w:cs="Tahoma"/>
                <w:color w:val="535252"/>
                <w:sz w:val="18"/>
                <w:szCs w:val="18"/>
                <w:lang w:eastAsia="ru-RU"/>
              </w:rPr>
              <w:t>, поэтому важно понимать, в каких случаях и какие виды медпомощи гражданин может получить бесплатно.</w:t>
            </w:r>
            <w:r w:rsidRPr="00BE7587">
              <w:rPr>
                <w:rFonts w:ascii="Tahoma" w:eastAsia="Times New Roman" w:hAnsi="Tahoma" w:cs="Tahoma"/>
                <w:color w:val="535252"/>
                <w:sz w:val="18"/>
                <w:szCs w:val="18"/>
                <w:lang w:eastAsia="ru-RU"/>
              </w:rPr>
              <w:br/>
              <w:t xml:space="preserve">Другие значимые права пациентов российских медучреждений перечислены в ст. 30 Основ законодательства об охране здоровья (далее – Основы). </w:t>
            </w:r>
            <w:proofErr w:type="gramStart"/>
            <w:r w:rsidRPr="00BE7587">
              <w:rPr>
                <w:rFonts w:ascii="Tahoma" w:eastAsia="Times New Roman" w:hAnsi="Tahoma" w:cs="Tahoma"/>
                <w:color w:val="535252"/>
                <w:sz w:val="18"/>
                <w:szCs w:val="18"/>
                <w:lang w:eastAsia="ru-RU"/>
              </w:rPr>
              <w:t>Среди них следующие права:</w:t>
            </w:r>
            <w:r w:rsidRPr="00BE7587">
              <w:rPr>
                <w:rFonts w:ascii="Tahoma" w:eastAsia="Times New Roman" w:hAnsi="Tahoma" w:cs="Tahoma"/>
                <w:color w:val="535252"/>
                <w:sz w:val="18"/>
                <w:szCs w:val="18"/>
                <w:lang w:eastAsia="ru-RU"/>
              </w:rPr>
              <w:br/>
              <w:t>на уважительное и гуманное отношение при получении медпомощи</w:t>
            </w:r>
            <w:r w:rsidRPr="00BE7587">
              <w:rPr>
                <w:rFonts w:ascii="Tahoma" w:eastAsia="Times New Roman" w:hAnsi="Tahoma" w:cs="Tahoma"/>
                <w:color w:val="535252"/>
                <w:sz w:val="18"/>
                <w:szCs w:val="18"/>
                <w:lang w:eastAsia="ru-RU"/>
              </w:rPr>
              <w:br/>
              <w:t xml:space="preserve">на выбор врача и лечебно-профилактического учреждения в соответствии с договорами обязательного и добровольного </w:t>
            </w:r>
            <w:proofErr w:type="spellStart"/>
            <w:r w:rsidRPr="00BE7587">
              <w:rPr>
                <w:rFonts w:ascii="Tahoma" w:eastAsia="Times New Roman" w:hAnsi="Tahoma" w:cs="Tahoma"/>
                <w:color w:val="535252"/>
                <w:sz w:val="18"/>
                <w:szCs w:val="18"/>
                <w:lang w:eastAsia="ru-RU"/>
              </w:rPr>
              <w:t>медстрахования</w:t>
            </w:r>
            <w:proofErr w:type="spellEnd"/>
            <w:r w:rsidRPr="00BE7587">
              <w:rPr>
                <w:rFonts w:ascii="Tahoma" w:eastAsia="Times New Roman" w:hAnsi="Tahoma" w:cs="Tahoma"/>
                <w:color w:val="535252"/>
                <w:sz w:val="18"/>
                <w:szCs w:val="18"/>
                <w:lang w:eastAsia="ru-RU"/>
              </w:rPr>
              <w:br/>
              <w:t>на проведение по просьбе пациента консилиума и консультаций других специалистов</w:t>
            </w:r>
            <w:r w:rsidRPr="00BE7587">
              <w:rPr>
                <w:rFonts w:ascii="Tahoma" w:eastAsia="Times New Roman" w:hAnsi="Tahoma" w:cs="Tahoma"/>
                <w:color w:val="535252"/>
                <w:sz w:val="18"/>
                <w:szCs w:val="18"/>
                <w:lang w:eastAsia="ru-RU"/>
              </w:rPr>
              <w:br/>
              <w:t>на облегчение боли доступными способами и средствами</w:t>
            </w:r>
            <w:r w:rsidRPr="00BE7587">
              <w:rPr>
                <w:rFonts w:ascii="Tahoma" w:eastAsia="Times New Roman" w:hAnsi="Tahoma" w:cs="Tahoma"/>
                <w:color w:val="535252"/>
                <w:sz w:val="18"/>
                <w:szCs w:val="18"/>
                <w:lang w:eastAsia="ru-RU"/>
              </w:rPr>
              <w:br/>
              <w:t>на сохранение медицинской тайны</w:t>
            </w:r>
            <w:r w:rsidRPr="00BE7587">
              <w:rPr>
                <w:rFonts w:ascii="Tahoma" w:eastAsia="Times New Roman" w:hAnsi="Tahoma" w:cs="Tahoma"/>
                <w:color w:val="535252"/>
                <w:sz w:val="18"/>
                <w:szCs w:val="18"/>
                <w:lang w:eastAsia="ru-RU"/>
              </w:rPr>
              <w:br/>
              <w:t>на информированное добровольное согласие на медицинское вмешательство или отказ от него</w:t>
            </w:r>
            <w:r w:rsidRPr="00BE7587">
              <w:rPr>
                <w:rFonts w:ascii="Tahoma" w:eastAsia="Times New Roman" w:hAnsi="Tahoma" w:cs="Tahoma"/>
                <w:color w:val="535252"/>
                <w:sz w:val="18"/>
                <w:szCs w:val="18"/>
                <w:lang w:eastAsia="ru-RU"/>
              </w:rPr>
              <w:br/>
              <w:t>на информацию</w:t>
            </w:r>
            <w:proofErr w:type="gramEnd"/>
            <w:r w:rsidRPr="00BE7587">
              <w:rPr>
                <w:rFonts w:ascii="Tahoma" w:eastAsia="Times New Roman" w:hAnsi="Tahoma" w:cs="Tahoma"/>
                <w:color w:val="535252"/>
                <w:sz w:val="18"/>
                <w:szCs w:val="18"/>
                <w:lang w:eastAsia="ru-RU"/>
              </w:rPr>
              <w:t xml:space="preserve"> о своих правах, обязанностях и состоянии здоровья</w:t>
            </w:r>
            <w:r w:rsidRPr="00BE7587">
              <w:rPr>
                <w:rFonts w:ascii="Tahoma" w:eastAsia="Times New Roman" w:hAnsi="Tahoma" w:cs="Tahoma"/>
                <w:color w:val="535252"/>
                <w:sz w:val="18"/>
                <w:szCs w:val="18"/>
                <w:lang w:eastAsia="ru-RU"/>
              </w:rPr>
              <w:br/>
              <w:t>на возмещение ущерба в случае причинения вреда здоровью при оказании медпомощи</w:t>
            </w:r>
            <w:r w:rsidRPr="00BE7587">
              <w:rPr>
                <w:rFonts w:ascii="Tahoma" w:eastAsia="Times New Roman" w:hAnsi="Tahoma" w:cs="Tahoma"/>
                <w:color w:val="535252"/>
                <w:sz w:val="18"/>
                <w:szCs w:val="18"/>
                <w:lang w:eastAsia="ru-RU"/>
              </w:rPr>
              <w:br/>
              <w:t>на законного представителя для защиты своих прав.</w:t>
            </w:r>
            <w:r w:rsidRPr="00BE7587">
              <w:rPr>
                <w:rFonts w:ascii="Tahoma" w:eastAsia="Times New Roman" w:hAnsi="Tahoma" w:cs="Tahoma"/>
                <w:color w:val="535252"/>
                <w:sz w:val="18"/>
                <w:szCs w:val="18"/>
                <w:lang w:eastAsia="ru-RU"/>
              </w:rPr>
              <w:br/>
              <w:t>Всеми этими правами пациенты обладают независимо от того, платно или бесплатно они лечатся.</w:t>
            </w:r>
            <w:r w:rsidRPr="00BE7587">
              <w:rPr>
                <w:rFonts w:ascii="Tahoma" w:eastAsia="Times New Roman" w:hAnsi="Tahoma" w:cs="Tahoma"/>
                <w:color w:val="535252"/>
                <w:sz w:val="18"/>
                <w:szCs w:val="18"/>
                <w:lang w:eastAsia="ru-RU"/>
              </w:rPr>
              <w:br/>
              <w:t xml:space="preserve">Наиболее важными </w:t>
            </w:r>
            <w:proofErr w:type="gramStart"/>
            <w:r w:rsidRPr="00BE7587">
              <w:rPr>
                <w:rFonts w:ascii="Tahoma" w:eastAsia="Times New Roman" w:hAnsi="Tahoma" w:cs="Tahoma"/>
                <w:color w:val="535252"/>
                <w:sz w:val="18"/>
                <w:szCs w:val="18"/>
                <w:lang w:eastAsia="ru-RU"/>
              </w:rPr>
              <w:t>представляются право</w:t>
            </w:r>
            <w:proofErr w:type="gramEnd"/>
            <w:r w:rsidRPr="00BE7587">
              <w:rPr>
                <w:rFonts w:ascii="Tahoma" w:eastAsia="Times New Roman" w:hAnsi="Tahoma" w:cs="Tahoma"/>
                <w:color w:val="535252"/>
                <w:sz w:val="18"/>
                <w:szCs w:val="18"/>
                <w:lang w:eastAsia="ru-RU"/>
              </w:rPr>
              <w:t xml:space="preserve"> пациента на информацию о состоянии своего здоровья и право на возмещение вреда, причиненного некачественным лечением. Обладая достаточной информацией о своем заболевании и прогнозе его развития, пациент может определиться с выбором </w:t>
            </w:r>
            <w:proofErr w:type="spellStart"/>
            <w:r w:rsidRPr="00BE7587">
              <w:rPr>
                <w:rFonts w:ascii="Tahoma" w:eastAsia="Times New Roman" w:hAnsi="Tahoma" w:cs="Tahoma"/>
                <w:color w:val="535252"/>
                <w:sz w:val="18"/>
                <w:szCs w:val="18"/>
                <w:lang w:eastAsia="ru-RU"/>
              </w:rPr>
              <w:t>медорганизации</w:t>
            </w:r>
            <w:proofErr w:type="spellEnd"/>
            <w:r w:rsidRPr="00BE7587">
              <w:rPr>
                <w:rFonts w:ascii="Tahoma" w:eastAsia="Times New Roman" w:hAnsi="Tahoma" w:cs="Tahoma"/>
                <w:color w:val="535252"/>
                <w:sz w:val="18"/>
                <w:szCs w:val="18"/>
                <w:lang w:eastAsia="ru-RU"/>
              </w:rPr>
              <w:t xml:space="preserve"> или врача, принять решение об отказе от медицинского вмешательства и так далее. Что касается права на возмещение вреда, то оно позволяет если не устранить, то хотя бы частично компенсировать негативные последствия некачественного лечения.</w:t>
            </w:r>
            <w:r w:rsidRPr="00BE7587">
              <w:rPr>
                <w:rFonts w:ascii="Tahoma" w:eastAsia="Times New Roman" w:hAnsi="Tahoma" w:cs="Tahoma"/>
                <w:color w:val="535252"/>
                <w:sz w:val="18"/>
                <w:szCs w:val="18"/>
                <w:lang w:eastAsia="ru-RU"/>
              </w:rPr>
              <w:br/>
              <w:t>Рассмотрим важнейшие права подробнее.</w:t>
            </w:r>
            <w:r w:rsidRPr="00BE7587">
              <w:rPr>
                <w:rFonts w:ascii="Tahoma" w:eastAsia="Times New Roman" w:hAnsi="Tahoma" w:cs="Tahoma"/>
                <w:color w:val="535252"/>
                <w:sz w:val="18"/>
                <w:szCs w:val="18"/>
                <w:lang w:eastAsia="ru-RU"/>
              </w:rPr>
              <w:br/>
              <w:t>Право на бесплатную медицинскую помощь</w:t>
            </w:r>
            <w:r w:rsidRPr="00BE7587">
              <w:rPr>
                <w:rFonts w:ascii="Tahoma" w:eastAsia="Times New Roman" w:hAnsi="Tahoma" w:cs="Tahoma"/>
                <w:color w:val="535252"/>
                <w:sz w:val="18"/>
                <w:szCs w:val="18"/>
                <w:lang w:eastAsia="ru-RU"/>
              </w:rPr>
              <w:br/>
              <w:t xml:space="preserve">Право на бесплатную медпомощь гарантировано российским законодательством. </w:t>
            </w:r>
            <w:proofErr w:type="gramStart"/>
            <w:r w:rsidRPr="00BE7587">
              <w:rPr>
                <w:rFonts w:ascii="Tahoma" w:eastAsia="Times New Roman" w:hAnsi="Tahoma" w:cs="Tahoma"/>
                <w:color w:val="535252"/>
                <w:sz w:val="18"/>
                <w:szCs w:val="18"/>
                <w:lang w:eastAsia="ru-RU"/>
              </w:rPr>
              <w:t>Как уже говорилось, согласно ст. 41 Конституции РФ граждане имеют право на бесплатную медицинскую помощь в государственной и муниципальной системах здравоохранения.</w:t>
            </w:r>
            <w:proofErr w:type="gramEnd"/>
            <w:r w:rsidRPr="00BE7587">
              <w:rPr>
                <w:rFonts w:ascii="Tahoma" w:eastAsia="Times New Roman" w:hAnsi="Tahoma" w:cs="Tahoma"/>
                <w:color w:val="535252"/>
                <w:sz w:val="18"/>
                <w:szCs w:val="18"/>
                <w:lang w:eastAsia="ru-RU"/>
              </w:rPr>
              <w:t xml:space="preserve"> А статья 20 Основ закрепляет право на медико-социальную помощь, которая включает, в частности, профилактическую, лечебно-диагностическую, реабилитационную, протезно-ортопедическую и зубопротезную помощь, а также меры социального характера. Кроме того, с 2011 года действует Закон об обязательном медицинском страховании (далее – Закон об ОМС), который позволяет получать бесплатную медпомощь и в частных организациях по выбору пациента.</w:t>
            </w:r>
            <w:r w:rsidRPr="00BE7587">
              <w:rPr>
                <w:rFonts w:ascii="Tahoma" w:eastAsia="Times New Roman" w:hAnsi="Tahoma" w:cs="Tahoma"/>
                <w:color w:val="535252"/>
                <w:sz w:val="18"/>
                <w:szCs w:val="18"/>
                <w:lang w:eastAsia="ru-RU"/>
              </w:rPr>
              <w:br/>
              <w:t>Удостоверяет право на получение бесплатной медпомощи полис обязательного медицинского страхования (далее – полис ОМС) [1]. Гражданам России полис ОМС выдается бессрочно. Правом получить полис обладают также проживающие в РФ иностранцы и лица без гражданства. Если они проживают в России постоянно, то, как и граждане РФ, получают бессрочный полис ОМС. В противном случае срок действия полиса ограничивается сроком действия разрешения на временное проживание. Аналогичная ситуация с беженцами – они также могут получить полис ОМС, но действовать он будет только на протяжении срока их пребывания в России.</w:t>
            </w:r>
            <w:r w:rsidRPr="00BE7587">
              <w:rPr>
                <w:rFonts w:ascii="Tahoma" w:eastAsia="Times New Roman" w:hAnsi="Tahoma" w:cs="Tahoma"/>
                <w:color w:val="535252"/>
                <w:sz w:val="18"/>
                <w:szCs w:val="18"/>
                <w:lang w:eastAsia="ru-RU"/>
              </w:rPr>
              <w:br/>
              <w:t>Все перечисленные категории лиц вправе получить полис ОМС независимо от того, работают ли они по трудовому или гражданско-правовому договору или не работают вообще, проходят ли обучение, находятся на пенсии и так далее. В любом случае, все они считаются застрахованными в рамках системы ОМС. Отметим, что даже если граждане или иные перечисленные лица не выбрали страховую медицинскую организацию или не обратились за получением полиса ОМС, они все равно будут застрахованы и уведомлены впоследствии о необходимости получить полис (п. 19 Правил обязательного медицинского страхования).</w:t>
            </w:r>
            <w:r w:rsidRPr="00BE7587">
              <w:rPr>
                <w:rFonts w:ascii="Tahoma" w:eastAsia="Times New Roman" w:hAnsi="Tahoma" w:cs="Tahoma"/>
                <w:color w:val="535252"/>
                <w:sz w:val="18"/>
                <w:szCs w:val="18"/>
                <w:lang w:eastAsia="ru-RU"/>
              </w:rPr>
              <w:br/>
              <w:t>В рамках системы ОМС медпомощь оказывают медицинские организации любых форм собственности, а также индивидуальные предприниматели, занимающиеся частной медицинской практикой. Это значит, что получить лечение, предъявив полис ОМС, можно будет не только в государственных и муниципальных медучреждениях, но и в некоторых частных клиниках. Оказывать медпомощь в рамках ОМС будут организации и индивидуальные предприниматели, включенные в специальный реестр медицинских организаций, осуществляющих деятельность в системе ОМС [2]. Решение войти в такой реестр медучреждения и предприниматели принимают добровольно.</w:t>
            </w:r>
            <w:r w:rsidRPr="00BE7587">
              <w:rPr>
                <w:rFonts w:ascii="Tahoma" w:eastAsia="Times New Roman" w:hAnsi="Tahoma" w:cs="Tahoma"/>
                <w:color w:val="535252"/>
                <w:sz w:val="18"/>
                <w:szCs w:val="18"/>
                <w:lang w:eastAsia="ru-RU"/>
              </w:rPr>
              <w:br/>
              <w:t>Следует учитывать, что внесенные в указанный реестр организации не вправе отказывать застрахованным гражданам в оказании медицинской помощи. Поэтому владелец полиса ОМС может обратиться в любую такую организацию. Более того, в конкретном медучреждении можно самостоятельно выбрать лечащего врача (при его согласии). Для этого нужно подать заявление руководителю организации.</w:t>
            </w:r>
            <w:r w:rsidRPr="00BE7587">
              <w:rPr>
                <w:rFonts w:ascii="Tahoma" w:eastAsia="Times New Roman" w:hAnsi="Tahoma" w:cs="Tahoma"/>
                <w:color w:val="535252"/>
                <w:sz w:val="18"/>
                <w:szCs w:val="18"/>
                <w:lang w:eastAsia="ru-RU"/>
              </w:rPr>
              <w:br/>
              <w:t>Виды медицинской помощи, которые можно получить бесплатно</w:t>
            </w:r>
            <w:proofErr w:type="gramStart"/>
            <w:r w:rsidRPr="00BE7587">
              <w:rPr>
                <w:rFonts w:ascii="Tahoma" w:eastAsia="Times New Roman" w:hAnsi="Tahoma" w:cs="Tahoma"/>
                <w:color w:val="535252"/>
                <w:sz w:val="18"/>
                <w:szCs w:val="18"/>
                <w:lang w:eastAsia="ru-RU"/>
              </w:rPr>
              <w:br/>
              <w:t>П</w:t>
            </w:r>
            <w:proofErr w:type="gramEnd"/>
            <w:r w:rsidRPr="00BE7587">
              <w:rPr>
                <w:rFonts w:ascii="Tahoma" w:eastAsia="Times New Roman" w:hAnsi="Tahoma" w:cs="Tahoma"/>
                <w:color w:val="535252"/>
                <w:sz w:val="18"/>
                <w:szCs w:val="18"/>
                <w:lang w:eastAsia="ru-RU"/>
              </w:rPr>
              <w:t xml:space="preserve">оясним, какую именно медпомощь можно получить, будучи застрахованным в системе ОМС. Обязательное медицинское страхование включает </w:t>
            </w:r>
            <w:proofErr w:type="gramStart"/>
            <w:r w:rsidRPr="00BE7587">
              <w:rPr>
                <w:rFonts w:ascii="Tahoma" w:eastAsia="Times New Roman" w:hAnsi="Tahoma" w:cs="Tahoma"/>
                <w:color w:val="535252"/>
                <w:sz w:val="18"/>
                <w:szCs w:val="18"/>
                <w:lang w:eastAsia="ru-RU"/>
              </w:rPr>
              <w:t>базовую</w:t>
            </w:r>
            <w:proofErr w:type="gramEnd"/>
            <w:r w:rsidRPr="00BE7587">
              <w:rPr>
                <w:rFonts w:ascii="Tahoma" w:eastAsia="Times New Roman" w:hAnsi="Tahoma" w:cs="Tahoma"/>
                <w:color w:val="535252"/>
                <w:sz w:val="18"/>
                <w:szCs w:val="18"/>
                <w:lang w:eastAsia="ru-RU"/>
              </w:rPr>
              <w:t xml:space="preserve"> и территориальные программы страхования. Эти программы определяют, при каких заболеваниях и где владелец полиса сможет лечиться бесплатно.</w:t>
            </w:r>
            <w:r w:rsidRPr="00BE7587">
              <w:rPr>
                <w:rFonts w:ascii="Tahoma" w:eastAsia="Times New Roman" w:hAnsi="Tahoma" w:cs="Tahoma"/>
                <w:color w:val="535252"/>
                <w:sz w:val="18"/>
                <w:szCs w:val="18"/>
                <w:lang w:eastAsia="ru-RU"/>
              </w:rPr>
              <w:br/>
              <w:t xml:space="preserve">Базовая программа ОМС действует на всей территории России. Предусмотренные ею виды медпомощи обладатель полиса сможет получить бесплатно в любом регионе независимо от регистрации по месту </w:t>
            </w:r>
            <w:r w:rsidRPr="00BE7587">
              <w:rPr>
                <w:rFonts w:ascii="Tahoma" w:eastAsia="Times New Roman" w:hAnsi="Tahoma" w:cs="Tahoma"/>
                <w:color w:val="535252"/>
                <w:sz w:val="18"/>
                <w:szCs w:val="18"/>
                <w:lang w:eastAsia="ru-RU"/>
              </w:rPr>
              <w:lastRenderedPageBreak/>
              <w:t>жительства.</w:t>
            </w:r>
            <w:r w:rsidRPr="00BE7587">
              <w:rPr>
                <w:rFonts w:ascii="Tahoma" w:eastAsia="Times New Roman" w:hAnsi="Tahoma" w:cs="Tahoma"/>
                <w:color w:val="535252"/>
                <w:sz w:val="18"/>
                <w:szCs w:val="18"/>
                <w:lang w:eastAsia="ru-RU"/>
              </w:rPr>
              <w:br/>
              <w:t>В рамках базовой программы граждане имеют право на первичную, скорую и специализированную медпомощь. Виды заболеваний, при наличии которых у больного появляется соответствующее право, перечислены в п. 6 ст. 35 Закона об ОМС [3].</w:t>
            </w:r>
            <w:r w:rsidRPr="00BE7587">
              <w:rPr>
                <w:rFonts w:ascii="Tahoma" w:eastAsia="Times New Roman" w:hAnsi="Tahoma" w:cs="Tahoma"/>
                <w:color w:val="535252"/>
                <w:sz w:val="18"/>
                <w:szCs w:val="18"/>
                <w:lang w:eastAsia="ru-RU"/>
              </w:rPr>
              <w:br/>
              <w:t>Первичная медпомощь включает лечение наиболее распространенных болезней, а также таких травм, отравлений и других неотложных состояний, которые не требуют срочного медицинского вмешательства. Кроме того, она охватывает профилактику важнейших заболеваний и проведение других мероприятий, связанных с оказанием медико-санитарной помощи гражданам по месту жительства.</w:t>
            </w:r>
            <w:r w:rsidRPr="00BE7587">
              <w:rPr>
                <w:rFonts w:ascii="Tahoma" w:eastAsia="Times New Roman" w:hAnsi="Tahoma" w:cs="Tahoma"/>
                <w:color w:val="535252"/>
                <w:sz w:val="18"/>
                <w:szCs w:val="18"/>
                <w:lang w:eastAsia="ru-RU"/>
              </w:rPr>
              <w:br/>
              <w:t>Скорая медпомощь оказывается при состояниях, требующих срочного медицинского вмешательства. Отметим, что согласно ст. 39 Основ право на бесплатную скорую медпомощь имеют не только граждане РФ, но и все прочие лица, находящиеся на территории России.</w:t>
            </w:r>
            <w:r w:rsidRPr="00BE7587">
              <w:rPr>
                <w:rFonts w:ascii="Tahoma" w:eastAsia="Times New Roman" w:hAnsi="Tahoma" w:cs="Tahoma"/>
                <w:color w:val="535252"/>
                <w:sz w:val="18"/>
                <w:szCs w:val="18"/>
                <w:lang w:eastAsia="ru-RU"/>
              </w:rPr>
              <w:br/>
              <w:t xml:space="preserve">Специализированная медпомощь необходима при заболеваниях, требующих специальных методов диагностики, лечения и использования сложных, уникальных или ресурсоемких медицинских технологий. К этому же виду относится и высокотехнологичная медпомощь. Направление граждан для получения высокотехнологичной медпомощи осуществляется сейчас на основании </w:t>
            </w:r>
            <w:proofErr w:type="gramStart"/>
            <w:r w:rsidRPr="00BE7587">
              <w:rPr>
                <w:rFonts w:ascii="Tahoma" w:eastAsia="Times New Roman" w:hAnsi="Tahoma" w:cs="Tahoma"/>
                <w:color w:val="535252"/>
                <w:sz w:val="18"/>
                <w:szCs w:val="18"/>
                <w:lang w:eastAsia="ru-RU"/>
              </w:rPr>
              <w:t>решения комиссии органа исполнительной власти субъекта РФ</w:t>
            </w:r>
            <w:proofErr w:type="gramEnd"/>
            <w:r w:rsidRPr="00BE7587">
              <w:rPr>
                <w:rFonts w:ascii="Tahoma" w:eastAsia="Times New Roman" w:hAnsi="Tahoma" w:cs="Tahoma"/>
                <w:color w:val="535252"/>
                <w:sz w:val="18"/>
                <w:szCs w:val="18"/>
                <w:lang w:eastAsia="ru-RU"/>
              </w:rPr>
              <w:t xml:space="preserve"> в сфере здравоохранения. Такое решение принимается на основании обращения пациента или его законного представителя[4]. Отметим, что с 1 января 2015 г. высокотехнологичная медпомощь будет оказываться за счет средств обязательного медицинского страхования. По-видимому, будут приняты дополнительные правовые акты, конкретизирующие порядок ее оказания.</w:t>
            </w:r>
            <w:r w:rsidRPr="00BE7587">
              <w:rPr>
                <w:rFonts w:ascii="Tahoma" w:eastAsia="Times New Roman" w:hAnsi="Tahoma" w:cs="Tahoma"/>
                <w:color w:val="535252"/>
                <w:sz w:val="18"/>
                <w:szCs w:val="18"/>
                <w:lang w:eastAsia="ru-RU"/>
              </w:rPr>
              <w:br/>
              <w:t xml:space="preserve">Территориальные программы ОМС действуют в пределах субъектов РФ. Виды медпомощи, перечисленные в территориальной программе конкретного субъекта РФ, могут получить только лица, которым страховой полис был выдан в этом же регионе. Предполагается, что территориальные программы могут быть шире, чем </w:t>
            </w:r>
            <w:proofErr w:type="gramStart"/>
            <w:r w:rsidRPr="00BE7587">
              <w:rPr>
                <w:rFonts w:ascii="Tahoma" w:eastAsia="Times New Roman" w:hAnsi="Tahoma" w:cs="Tahoma"/>
                <w:color w:val="535252"/>
                <w:sz w:val="18"/>
                <w:szCs w:val="18"/>
                <w:lang w:eastAsia="ru-RU"/>
              </w:rPr>
              <w:t>базовая</w:t>
            </w:r>
            <w:proofErr w:type="gramEnd"/>
            <w:r w:rsidRPr="00BE7587">
              <w:rPr>
                <w:rFonts w:ascii="Tahoma" w:eastAsia="Times New Roman" w:hAnsi="Tahoma" w:cs="Tahoma"/>
                <w:color w:val="535252"/>
                <w:sz w:val="18"/>
                <w:szCs w:val="18"/>
                <w:lang w:eastAsia="ru-RU"/>
              </w:rPr>
              <w:t>, по количеству заболеваний, их видам и т.д.</w:t>
            </w:r>
            <w:r w:rsidRPr="00BE7587">
              <w:rPr>
                <w:rFonts w:ascii="Tahoma" w:eastAsia="Times New Roman" w:hAnsi="Tahoma" w:cs="Tahoma"/>
                <w:color w:val="535252"/>
                <w:sz w:val="18"/>
                <w:szCs w:val="18"/>
                <w:lang w:eastAsia="ru-RU"/>
              </w:rPr>
              <w:br/>
              <w:t xml:space="preserve">Отметим, что в ст. ст. 41, 42 Основ установлено еще несколько случаев, когда медпомощь может быть оказана безвозмездно. </w:t>
            </w:r>
            <w:proofErr w:type="gramStart"/>
            <w:r w:rsidRPr="00BE7587">
              <w:rPr>
                <w:rFonts w:ascii="Tahoma" w:eastAsia="Times New Roman" w:hAnsi="Tahoma" w:cs="Tahoma"/>
                <w:color w:val="535252"/>
                <w:sz w:val="18"/>
                <w:szCs w:val="18"/>
                <w:lang w:eastAsia="ru-RU"/>
              </w:rPr>
              <w:t>В частности, это возможно при заболеваниях:</w:t>
            </w:r>
            <w:r w:rsidRPr="00BE7587">
              <w:rPr>
                <w:rFonts w:ascii="Tahoma" w:eastAsia="Times New Roman" w:hAnsi="Tahoma" w:cs="Tahoma"/>
                <w:color w:val="535252"/>
                <w:sz w:val="18"/>
                <w:szCs w:val="18"/>
                <w:lang w:eastAsia="ru-RU"/>
              </w:rPr>
              <w:br/>
              <w:t>социально значимых (ВИЧ, гепатит, туберкулез и др.);</w:t>
            </w:r>
            <w:r w:rsidRPr="00BE7587">
              <w:rPr>
                <w:rFonts w:ascii="Tahoma" w:eastAsia="Times New Roman" w:hAnsi="Tahoma" w:cs="Tahoma"/>
                <w:color w:val="535252"/>
                <w:sz w:val="18"/>
                <w:szCs w:val="18"/>
                <w:lang w:eastAsia="ru-RU"/>
              </w:rPr>
              <w:br/>
              <w:t>опасных для окружающих (дифтерия, холера, чума, ВИЧ, туберкулез и др.).</w:t>
            </w:r>
            <w:proofErr w:type="gramEnd"/>
            <w:r w:rsidRPr="00BE7587">
              <w:rPr>
                <w:rFonts w:ascii="Tahoma" w:eastAsia="Times New Roman" w:hAnsi="Tahoma" w:cs="Tahoma"/>
                <w:color w:val="535252"/>
                <w:sz w:val="18"/>
                <w:szCs w:val="18"/>
                <w:lang w:eastAsia="ru-RU"/>
              </w:rPr>
              <w:br/>
              <w:t>Конкретные меры и объем медпомощи в таких случаях дополнительно устанавливаются подзаконными нормативными актами.</w:t>
            </w:r>
            <w:r w:rsidRPr="00BE7587">
              <w:rPr>
                <w:rFonts w:ascii="Tahoma" w:eastAsia="Times New Roman" w:hAnsi="Tahoma" w:cs="Tahoma"/>
                <w:color w:val="535252"/>
                <w:sz w:val="18"/>
                <w:szCs w:val="18"/>
                <w:lang w:eastAsia="ru-RU"/>
              </w:rPr>
              <w:br/>
              <w:t>Право на информацию о состоянии здоровья и на сохранение этой информации в тайне</w:t>
            </w:r>
            <w:r w:rsidRPr="00BE7587">
              <w:rPr>
                <w:rFonts w:ascii="Tahoma" w:eastAsia="Times New Roman" w:hAnsi="Tahoma" w:cs="Tahoma"/>
                <w:color w:val="535252"/>
                <w:sz w:val="18"/>
                <w:szCs w:val="18"/>
                <w:lang w:eastAsia="ru-RU"/>
              </w:rPr>
              <w:br/>
              <w:t>Пациент сможет полноценно реализовать право на получение медпомощи, если будет информирован о состоянии своего здоровья. Российское законодательство предоставляет пациентам право на информацию. Это означает, что любой человек может получить следующие сведения, касающиеся состояния его здоровья:</w:t>
            </w:r>
            <w:r w:rsidRPr="00BE7587">
              <w:rPr>
                <w:rFonts w:ascii="Tahoma" w:eastAsia="Times New Roman" w:hAnsi="Tahoma" w:cs="Tahoma"/>
                <w:color w:val="535252"/>
                <w:sz w:val="18"/>
                <w:szCs w:val="18"/>
                <w:lang w:eastAsia="ru-RU"/>
              </w:rPr>
              <w:br/>
              <w:t>о результатах проведенного обследования;</w:t>
            </w:r>
            <w:r w:rsidRPr="00BE7587">
              <w:rPr>
                <w:rFonts w:ascii="Tahoma" w:eastAsia="Times New Roman" w:hAnsi="Tahoma" w:cs="Tahoma"/>
                <w:color w:val="535252"/>
                <w:sz w:val="18"/>
                <w:szCs w:val="18"/>
                <w:lang w:eastAsia="ru-RU"/>
              </w:rPr>
              <w:br/>
              <w:t>о наличии заболевания, его диагнозе и прогнозе;</w:t>
            </w:r>
            <w:r w:rsidRPr="00BE7587">
              <w:rPr>
                <w:rFonts w:ascii="Tahoma" w:eastAsia="Times New Roman" w:hAnsi="Tahoma" w:cs="Tahoma"/>
                <w:color w:val="535252"/>
                <w:sz w:val="18"/>
                <w:szCs w:val="18"/>
                <w:lang w:eastAsia="ru-RU"/>
              </w:rPr>
              <w:br/>
              <w:t>о методах лечения и рисках, которые могут им сопутствовать;</w:t>
            </w:r>
            <w:r w:rsidRPr="00BE7587">
              <w:rPr>
                <w:rFonts w:ascii="Tahoma" w:eastAsia="Times New Roman" w:hAnsi="Tahoma" w:cs="Tahoma"/>
                <w:color w:val="535252"/>
                <w:sz w:val="18"/>
                <w:szCs w:val="18"/>
                <w:lang w:eastAsia="ru-RU"/>
              </w:rPr>
              <w:br/>
              <w:t>о возможных вариантах медицинского вмешательства, их последствиях;</w:t>
            </w:r>
            <w:r w:rsidRPr="00BE7587">
              <w:rPr>
                <w:rFonts w:ascii="Tahoma" w:eastAsia="Times New Roman" w:hAnsi="Tahoma" w:cs="Tahoma"/>
                <w:color w:val="535252"/>
                <w:sz w:val="18"/>
                <w:szCs w:val="18"/>
                <w:lang w:eastAsia="ru-RU"/>
              </w:rPr>
              <w:br/>
              <w:t>о результатах проведенного лечения.</w:t>
            </w:r>
            <w:r w:rsidRPr="00BE7587">
              <w:rPr>
                <w:rFonts w:ascii="Tahoma" w:eastAsia="Times New Roman" w:hAnsi="Tahoma" w:cs="Tahoma"/>
                <w:color w:val="535252"/>
                <w:sz w:val="18"/>
                <w:szCs w:val="18"/>
                <w:lang w:eastAsia="ru-RU"/>
              </w:rPr>
              <w:br/>
              <w:t>За этой информацией следует обратиться к лечащему врачу. Впрочем, необходимые сведения может предоставить также заведующий отделением лечебно-профилактического учреждения или любые другие специалисты, принимающие непосредственное участие в обследовании и лечении. Отметим, что гражданин вправе получить не только устную консультацию, но и копии медицинских документов.</w:t>
            </w:r>
            <w:r w:rsidRPr="00BE7587">
              <w:rPr>
                <w:rFonts w:ascii="Tahoma" w:eastAsia="Times New Roman" w:hAnsi="Tahoma" w:cs="Tahoma"/>
                <w:color w:val="535252"/>
                <w:sz w:val="18"/>
                <w:szCs w:val="18"/>
                <w:lang w:eastAsia="ru-RU"/>
              </w:rPr>
              <w:br/>
              <w:t>О неблагоприятных прогнозах развития заболевания врачи должны сообщать в деликатной форме.</w:t>
            </w:r>
            <w:r w:rsidRPr="00BE7587">
              <w:rPr>
                <w:rFonts w:ascii="Tahoma" w:eastAsia="Times New Roman" w:hAnsi="Tahoma" w:cs="Tahoma"/>
                <w:color w:val="535252"/>
                <w:sz w:val="18"/>
                <w:szCs w:val="18"/>
                <w:lang w:eastAsia="ru-RU"/>
              </w:rPr>
              <w:br/>
              <w:t>В большинстве случаев сведения о состоянии здоровья сообщаются пациенту лично. Однако иногда могут быть проинформированы не сами пациенты, а их законные представители (родители, опекуны, попечители). Это касается, в частности, следующих категорий пациентов:</w:t>
            </w:r>
            <w:r w:rsidRPr="00BE7587">
              <w:rPr>
                <w:rFonts w:ascii="Tahoma" w:eastAsia="Times New Roman" w:hAnsi="Tahoma" w:cs="Tahoma"/>
                <w:color w:val="535252"/>
                <w:sz w:val="18"/>
                <w:szCs w:val="18"/>
                <w:lang w:eastAsia="ru-RU"/>
              </w:rPr>
              <w:br/>
              <w:t>детей в возрасте до 15 лет;</w:t>
            </w:r>
            <w:r w:rsidRPr="00BE7587">
              <w:rPr>
                <w:rFonts w:ascii="Tahoma" w:eastAsia="Times New Roman" w:hAnsi="Tahoma" w:cs="Tahoma"/>
                <w:color w:val="535252"/>
                <w:sz w:val="18"/>
                <w:szCs w:val="18"/>
                <w:lang w:eastAsia="ru-RU"/>
              </w:rPr>
              <w:br/>
              <w:t>больных наркоманией несовершеннолетних в возрасте до 16 лет;</w:t>
            </w:r>
            <w:r w:rsidRPr="00BE7587">
              <w:rPr>
                <w:rFonts w:ascii="Tahoma" w:eastAsia="Times New Roman" w:hAnsi="Tahoma" w:cs="Tahoma"/>
                <w:color w:val="535252"/>
                <w:sz w:val="18"/>
                <w:szCs w:val="18"/>
                <w:lang w:eastAsia="ru-RU"/>
              </w:rPr>
              <w:br/>
              <w:t>недееспособных граждан.</w:t>
            </w:r>
            <w:r w:rsidRPr="00BE7587">
              <w:rPr>
                <w:rFonts w:ascii="Tahoma" w:eastAsia="Times New Roman" w:hAnsi="Tahoma" w:cs="Tahoma"/>
                <w:color w:val="535252"/>
                <w:sz w:val="18"/>
                <w:szCs w:val="18"/>
                <w:lang w:eastAsia="ru-RU"/>
              </w:rPr>
              <w:br/>
              <w:t>Отметим, что возможность получать информацию о своем здоровье – это право, но не обязанность граждан. Поэтому если пациент не хочет знать, какой ему поставлен диагноз или как протекает заболевание, то принудительно сообщать ему об этом нельзя. Пациент вправе запретить сообщать ему или членам его семьи такие сведения. Более того, он может назначить доверенное лицо, которому эти сведения будут передаваться.</w:t>
            </w:r>
            <w:r w:rsidRPr="00BE7587">
              <w:rPr>
                <w:rFonts w:ascii="Tahoma" w:eastAsia="Times New Roman" w:hAnsi="Tahoma" w:cs="Tahoma"/>
                <w:color w:val="535252"/>
                <w:sz w:val="18"/>
                <w:szCs w:val="18"/>
                <w:lang w:eastAsia="ru-RU"/>
              </w:rPr>
              <w:br/>
              <w:t>Вся информация о состоянии здоровья пациента является врачебной тайной – ее нельзя разглашать или передавать третьим лицам. Исключения из этого правила перечислены в ст. 61 Основ.</w:t>
            </w:r>
            <w:r w:rsidRPr="00BE7587">
              <w:rPr>
                <w:rFonts w:ascii="Tahoma" w:eastAsia="Times New Roman" w:hAnsi="Tahoma" w:cs="Tahoma"/>
                <w:color w:val="535252"/>
                <w:sz w:val="18"/>
                <w:szCs w:val="18"/>
                <w:lang w:eastAsia="ru-RU"/>
              </w:rPr>
              <w:br/>
              <w:t>Ответственность за некачественное лечение</w:t>
            </w:r>
            <w:proofErr w:type="gramStart"/>
            <w:r w:rsidRPr="00BE7587">
              <w:rPr>
                <w:rFonts w:ascii="Tahoma" w:eastAsia="Times New Roman" w:hAnsi="Tahoma" w:cs="Tahoma"/>
                <w:color w:val="535252"/>
                <w:sz w:val="18"/>
                <w:szCs w:val="18"/>
                <w:lang w:eastAsia="ru-RU"/>
              </w:rPr>
              <w:br/>
              <w:t>К</w:t>
            </w:r>
            <w:proofErr w:type="gramEnd"/>
            <w:r w:rsidRPr="00BE7587">
              <w:rPr>
                <w:rFonts w:ascii="Tahoma" w:eastAsia="Times New Roman" w:hAnsi="Tahoma" w:cs="Tahoma"/>
                <w:color w:val="535252"/>
                <w:sz w:val="18"/>
                <w:szCs w:val="18"/>
                <w:lang w:eastAsia="ru-RU"/>
              </w:rPr>
              <w:t xml:space="preserve"> сожалению, нередки случаи, когда в результате оказания медицинской помощи пациенту причиняется дополнительный вред. Законодательство закрепляет право пациентов на возмещение такого вреда, в частности, в </w:t>
            </w:r>
            <w:proofErr w:type="spellStart"/>
            <w:r w:rsidRPr="00BE7587">
              <w:rPr>
                <w:rFonts w:ascii="Tahoma" w:eastAsia="Times New Roman" w:hAnsi="Tahoma" w:cs="Tahoma"/>
                <w:color w:val="535252"/>
                <w:sz w:val="18"/>
                <w:szCs w:val="18"/>
                <w:lang w:eastAsia="ru-RU"/>
              </w:rPr>
              <w:t>подп</w:t>
            </w:r>
            <w:proofErr w:type="spellEnd"/>
            <w:r w:rsidRPr="00BE7587">
              <w:rPr>
                <w:rFonts w:ascii="Tahoma" w:eastAsia="Times New Roman" w:hAnsi="Tahoma" w:cs="Tahoma"/>
                <w:color w:val="535252"/>
                <w:sz w:val="18"/>
                <w:szCs w:val="18"/>
                <w:lang w:eastAsia="ru-RU"/>
              </w:rPr>
              <w:t>. 11 ч. 1 ст. 30, ст. ст. 66 и 68 Основ. Эти положения определяют, что обязанность возместить ущерб возникает у виновного лица при причинении вреда здоровью пациента или в случае его смерти.</w:t>
            </w:r>
            <w:r w:rsidRPr="00BE7587">
              <w:rPr>
                <w:rFonts w:ascii="Tahoma" w:eastAsia="Times New Roman" w:hAnsi="Tahoma" w:cs="Tahoma"/>
                <w:color w:val="535252"/>
                <w:sz w:val="18"/>
                <w:szCs w:val="18"/>
                <w:lang w:eastAsia="ru-RU"/>
              </w:rPr>
              <w:br/>
              <w:t xml:space="preserve">Отметим, что право на возмещение вреда у пациента возникает, если указанные события наступили из-за недобросовестного выполнения медицинскими и фармацевтическими работниками своих профессиональных обязанностей. Возмещение вреда происходит в соответствии с Гражданским кодексом РФ. Пострадавший может потребовать возмещения утраченного заработка, расходов на лечение и других дополнительных </w:t>
            </w:r>
            <w:r w:rsidRPr="00BE7587">
              <w:rPr>
                <w:rFonts w:ascii="Tahoma" w:eastAsia="Times New Roman" w:hAnsi="Tahoma" w:cs="Tahoma"/>
                <w:color w:val="535252"/>
                <w:sz w:val="18"/>
                <w:szCs w:val="18"/>
                <w:lang w:eastAsia="ru-RU"/>
              </w:rPr>
              <w:lastRenderedPageBreak/>
              <w:t>расходов (ст. 1084 ГК РФ). Также он имеет право на возмещение морального вреда. Если некачественное лечение повлекло смерть пациента, то право на возмещение получают его иждивенцы (ст. 1088 ГК РФ).</w:t>
            </w:r>
            <w:r w:rsidRPr="00BE7587">
              <w:rPr>
                <w:rFonts w:ascii="Tahoma" w:eastAsia="Times New Roman" w:hAnsi="Tahoma" w:cs="Tahoma"/>
                <w:color w:val="535252"/>
                <w:sz w:val="18"/>
                <w:szCs w:val="18"/>
                <w:lang w:eastAsia="ru-RU"/>
              </w:rPr>
              <w:br/>
              <w:t xml:space="preserve">В случае если медработник, в результате действий которого был причинен вред, является сотрудником медицинской организации, то требовать возмещения вреда можно с такой организации (ст. 1068 ГК РФ). Безусловно, можно попытаться получить возмещение без обращения в суд, предъявив письменную претензию в </w:t>
            </w:r>
            <w:proofErr w:type="spellStart"/>
            <w:r w:rsidRPr="00BE7587">
              <w:rPr>
                <w:rFonts w:ascii="Tahoma" w:eastAsia="Times New Roman" w:hAnsi="Tahoma" w:cs="Tahoma"/>
                <w:color w:val="535252"/>
                <w:sz w:val="18"/>
                <w:szCs w:val="18"/>
                <w:lang w:eastAsia="ru-RU"/>
              </w:rPr>
              <w:t>медорганизацию</w:t>
            </w:r>
            <w:proofErr w:type="spellEnd"/>
            <w:r w:rsidRPr="00BE7587">
              <w:rPr>
                <w:rFonts w:ascii="Tahoma" w:eastAsia="Times New Roman" w:hAnsi="Tahoma" w:cs="Tahoma"/>
                <w:color w:val="535252"/>
                <w:sz w:val="18"/>
                <w:szCs w:val="18"/>
                <w:lang w:eastAsia="ru-RU"/>
              </w:rPr>
              <w:t xml:space="preserve">. Однако, скорее всего, результата это не даст, поэтому потребуется подать исковое заявление в суд по месту нахождения </w:t>
            </w:r>
            <w:proofErr w:type="spellStart"/>
            <w:r w:rsidRPr="00BE7587">
              <w:rPr>
                <w:rFonts w:ascii="Tahoma" w:eastAsia="Times New Roman" w:hAnsi="Tahoma" w:cs="Tahoma"/>
                <w:color w:val="535252"/>
                <w:sz w:val="18"/>
                <w:szCs w:val="18"/>
                <w:lang w:eastAsia="ru-RU"/>
              </w:rPr>
              <w:t>медорганизации</w:t>
            </w:r>
            <w:proofErr w:type="spellEnd"/>
            <w:r w:rsidRPr="00BE7587">
              <w:rPr>
                <w:rFonts w:ascii="Tahoma" w:eastAsia="Times New Roman" w:hAnsi="Tahoma" w:cs="Tahoma"/>
                <w:color w:val="535252"/>
                <w:sz w:val="18"/>
                <w:szCs w:val="18"/>
                <w:lang w:eastAsia="ru-RU"/>
              </w:rPr>
              <w:t xml:space="preserve"> либо по месту жительства пострадавшего (ст. 28, п. 5 ст. 29 ГПК РФ).</w:t>
            </w:r>
            <w:r w:rsidRPr="00BE7587">
              <w:rPr>
                <w:rFonts w:ascii="Tahoma" w:eastAsia="Times New Roman" w:hAnsi="Tahoma" w:cs="Tahoma"/>
                <w:color w:val="535252"/>
                <w:sz w:val="18"/>
                <w:szCs w:val="18"/>
                <w:lang w:eastAsia="ru-RU"/>
              </w:rPr>
              <w:br/>
              <w:t>Если медпомощь была оказана в рамках ОМС, применяются также положения Закона об ОМС. Согласно этим положениям медицинская страховая и медицинская организации должны возместить вред, причиненный неисполнением или ненадлежащим исполнением обязанностей по предоставлению медпомощи (п.п. 8 и 9 ч. 1 ст. 16 Закона об ОМС).</w:t>
            </w:r>
            <w:r w:rsidRPr="00BE7587">
              <w:rPr>
                <w:rFonts w:ascii="Tahoma" w:eastAsia="Times New Roman" w:hAnsi="Tahoma" w:cs="Tahoma"/>
                <w:color w:val="535252"/>
                <w:sz w:val="18"/>
                <w:szCs w:val="18"/>
                <w:lang w:eastAsia="ru-RU"/>
              </w:rPr>
              <w:br/>
              <w:t xml:space="preserve">Стоит отметить, что ответственность медицинской страховой организации может наступить и в связи с нарушениями, непосредственно не связанными с лечением. Например, это возможно, если по требованию гражданина не </w:t>
            </w:r>
            <w:proofErr w:type="gramStart"/>
            <w:r w:rsidRPr="00BE7587">
              <w:rPr>
                <w:rFonts w:ascii="Tahoma" w:eastAsia="Times New Roman" w:hAnsi="Tahoma" w:cs="Tahoma"/>
                <w:color w:val="535252"/>
                <w:sz w:val="18"/>
                <w:szCs w:val="18"/>
                <w:lang w:eastAsia="ru-RU"/>
              </w:rPr>
              <w:t>был</w:t>
            </w:r>
            <w:proofErr w:type="gramEnd"/>
            <w:r w:rsidRPr="00BE7587">
              <w:rPr>
                <w:rFonts w:ascii="Tahoma" w:eastAsia="Times New Roman" w:hAnsi="Tahoma" w:cs="Tahoma"/>
                <w:color w:val="535252"/>
                <w:sz w:val="18"/>
                <w:szCs w:val="18"/>
                <w:lang w:eastAsia="ru-RU"/>
              </w:rPr>
              <w:t xml:space="preserve"> выдан страховой полис или не предоставлена нужная информация, в результате чего он не мог получить медпомощь и ему был причинен ущерб.</w:t>
            </w:r>
            <w:r w:rsidRPr="00BE7587">
              <w:rPr>
                <w:rFonts w:ascii="Tahoma" w:eastAsia="Times New Roman" w:hAnsi="Tahoma" w:cs="Tahoma"/>
                <w:color w:val="535252"/>
                <w:sz w:val="18"/>
                <w:szCs w:val="18"/>
                <w:lang w:eastAsia="ru-RU"/>
              </w:rPr>
              <w:br/>
              <w:t>Что касается медицинской организации, действующей в системе ОМС, то она должна будет возместить ущерб, причиненный владельцу полиса, обратившемуся за медпомощью в эту организацию. В частности, такая обязанность появится у организации в случаях, если медпомощь оказана некачественно или вообще не предоставлена либо лечение нанесло дополнительный вред пациенту.</w:t>
            </w:r>
            <w:r w:rsidRPr="00BE7587">
              <w:rPr>
                <w:rFonts w:ascii="Tahoma" w:eastAsia="Times New Roman" w:hAnsi="Tahoma" w:cs="Tahoma"/>
                <w:color w:val="535252"/>
                <w:sz w:val="18"/>
                <w:szCs w:val="18"/>
                <w:lang w:eastAsia="ru-RU"/>
              </w:rPr>
              <w:br/>
              <w:t>В указанных ситуациях, согласно правилам Гражданского кодекса РФ, подлежит возмещению и моральный вред.</w:t>
            </w:r>
            <w:r w:rsidRPr="00BE7587">
              <w:rPr>
                <w:rFonts w:ascii="Tahoma" w:eastAsia="Times New Roman" w:hAnsi="Tahoma" w:cs="Tahoma"/>
                <w:color w:val="535252"/>
                <w:sz w:val="18"/>
                <w:szCs w:val="18"/>
                <w:lang w:eastAsia="ru-RU"/>
              </w:rPr>
              <w:br/>
              <w:t>Помимо гражданско-правовой ответственности, то есть возмещения ущерба, медицинские и фармацевтические работники в соответствии с действующим законодательством могут быть привлечены к дисциплинарной, административной или уголовной ответственности. Например, уголовная ответственность наступает за неоказание помощи больному, а также за причинение смерти или вреда здоровью по неосторожности (гл. 16 УК РФ).</w:t>
            </w:r>
            <w:r w:rsidRPr="00BE7587">
              <w:rPr>
                <w:rFonts w:ascii="Tahoma" w:eastAsia="Times New Roman" w:hAnsi="Tahoma" w:cs="Tahoma"/>
                <w:color w:val="535252"/>
                <w:sz w:val="18"/>
                <w:szCs w:val="18"/>
                <w:lang w:eastAsia="ru-RU"/>
              </w:rPr>
              <w:br/>
              <w:t>Документы:</w:t>
            </w:r>
            <w:r w:rsidRPr="00BE7587">
              <w:rPr>
                <w:rFonts w:ascii="Tahoma" w:eastAsia="Times New Roman" w:hAnsi="Tahoma" w:cs="Tahoma"/>
                <w:color w:val="535252"/>
                <w:sz w:val="18"/>
                <w:szCs w:val="18"/>
                <w:lang w:eastAsia="ru-RU"/>
              </w:rPr>
              <w:br/>
              <w:t xml:space="preserve">Основы законодательства Российской Федерации об охране здоровья граждан (утв. </w:t>
            </w:r>
            <w:proofErr w:type="gramStart"/>
            <w:r w:rsidRPr="00BE7587">
              <w:rPr>
                <w:rFonts w:ascii="Tahoma" w:eastAsia="Times New Roman" w:hAnsi="Tahoma" w:cs="Tahoma"/>
                <w:color w:val="535252"/>
                <w:sz w:val="18"/>
                <w:szCs w:val="18"/>
                <w:lang w:eastAsia="ru-RU"/>
              </w:rPr>
              <w:t>ВС</w:t>
            </w:r>
            <w:proofErr w:type="gramEnd"/>
            <w:r w:rsidRPr="00BE7587">
              <w:rPr>
                <w:rFonts w:ascii="Tahoma" w:eastAsia="Times New Roman" w:hAnsi="Tahoma" w:cs="Tahoma"/>
                <w:color w:val="535252"/>
                <w:sz w:val="18"/>
                <w:szCs w:val="18"/>
                <w:lang w:eastAsia="ru-RU"/>
              </w:rPr>
              <w:t xml:space="preserve"> РФ 22.07.1993 N 5487-1);</w:t>
            </w:r>
            <w:r w:rsidRPr="00BE7587">
              <w:rPr>
                <w:rFonts w:ascii="Tahoma" w:eastAsia="Times New Roman" w:hAnsi="Tahoma" w:cs="Tahoma"/>
                <w:color w:val="535252"/>
                <w:sz w:val="18"/>
                <w:szCs w:val="18"/>
                <w:lang w:eastAsia="ru-RU"/>
              </w:rPr>
              <w:br/>
              <w:t>Федеральный закон от 29.11.2010 N 326-ФЗ "Об обязательном медицинском страховании в Российской Федерации";</w:t>
            </w:r>
            <w:r w:rsidRPr="00BE7587">
              <w:rPr>
                <w:rFonts w:ascii="Tahoma" w:eastAsia="Times New Roman" w:hAnsi="Tahoma" w:cs="Tahoma"/>
                <w:color w:val="535252"/>
                <w:sz w:val="18"/>
                <w:szCs w:val="18"/>
                <w:lang w:eastAsia="ru-RU"/>
              </w:rPr>
              <w:br/>
              <w:t>Гражданский кодекс Российской Федерации (часть вторая) от 26.01.1996 N 14-ФЗ (гл. 59 "Обязательства вследствие причинения вреда");</w:t>
            </w:r>
            <w:r w:rsidRPr="00BE7587">
              <w:rPr>
                <w:rFonts w:ascii="Tahoma" w:eastAsia="Times New Roman" w:hAnsi="Tahoma" w:cs="Tahoma"/>
                <w:color w:val="535252"/>
                <w:sz w:val="18"/>
                <w:szCs w:val="18"/>
                <w:lang w:eastAsia="ru-RU"/>
              </w:rPr>
              <w:br/>
              <w:t xml:space="preserve">Приказ </w:t>
            </w:r>
            <w:proofErr w:type="spellStart"/>
            <w:r w:rsidRPr="00BE7587">
              <w:rPr>
                <w:rFonts w:ascii="Tahoma" w:eastAsia="Times New Roman" w:hAnsi="Tahoma" w:cs="Tahoma"/>
                <w:color w:val="535252"/>
                <w:sz w:val="18"/>
                <w:szCs w:val="18"/>
                <w:lang w:eastAsia="ru-RU"/>
              </w:rPr>
              <w:t>Минздравсоцразвития</w:t>
            </w:r>
            <w:proofErr w:type="spellEnd"/>
            <w:r w:rsidRPr="00BE7587">
              <w:rPr>
                <w:rFonts w:ascii="Tahoma" w:eastAsia="Times New Roman" w:hAnsi="Tahoma" w:cs="Tahoma"/>
                <w:color w:val="535252"/>
                <w:sz w:val="18"/>
                <w:szCs w:val="18"/>
                <w:lang w:eastAsia="ru-RU"/>
              </w:rPr>
              <w:t xml:space="preserve"> России от 28.02.2011 N 158н "Об утверждении Правил обязательного медицинского страхования";</w:t>
            </w:r>
            <w:r w:rsidRPr="00BE7587">
              <w:rPr>
                <w:rFonts w:ascii="Tahoma" w:eastAsia="Times New Roman" w:hAnsi="Tahoma" w:cs="Tahoma"/>
                <w:color w:val="535252"/>
                <w:sz w:val="18"/>
                <w:szCs w:val="18"/>
                <w:lang w:eastAsia="ru-RU"/>
              </w:rPr>
              <w:br/>
              <w:t xml:space="preserve">Приказ </w:t>
            </w:r>
            <w:proofErr w:type="spellStart"/>
            <w:r w:rsidRPr="00BE7587">
              <w:rPr>
                <w:rFonts w:ascii="Tahoma" w:eastAsia="Times New Roman" w:hAnsi="Tahoma" w:cs="Tahoma"/>
                <w:color w:val="535252"/>
                <w:sz w:val="18"/>
                <w:szCs w:val="18"/>
                <w:lang w:eastAsia="ru-RU"/>
              </w:rPr>
              <w:t>Минздравсоцразвития</w:t>
            </w:r>
            <w:proofErr w:type="spellEnd"/>
            <w:r w:rsidRPr="00BE7587">
              <w:rPr>
                <w:rFonts w:ascii="Tahoma" w:eastAsia="Times New Roman" w:hAnsi="Tahoma" w:cs="Tahoma"/>
                <w:color w:val="535252"/>
                <w:sz w:val="18"/>
                <w:szCs w:val="18"/>
                <w:lang w:eastAsia="ru-RU"/>
              </w:rPr>
              <w:t xml:space="preserve"> России от 29.07.2005 N 487 "Об утверждении Порядка организации оказания первичной медико-санитарной помощи";</w:t>
            </w:r>
            <w:r w:rsidRPr="00BE7587">
              <w:rPr>
                <w:rFonts w:ascii="Tahoma" w:eastAsia="Times New Roman" w:hAnsi="Tahoma" w:cs="Tahoma"/>
                <w:color w:val="535252"/>
                <w:sz w:val="18"/>
                <w:szCs w:val="18"/>
                <w:lang w:eastAsia="ru-RU"/>
              </w:rPr>
              <w:br/>
            </w:r>
            <w:proofErr w:type="gramStart"/>
            <w:r w:rsidRPr="00BE7587">
              <w:rPr>
                <w:rFonts w:ascii="Tahoma" w:eastAsia="Times New Roman" w:hAnsi="Tahoma" w:cs="Tahoma"/>
                <w:color w:val="535252"/>
                <w:sz w:val="18"/>
                <w:szCs w:val="18"/>
                <w:lang w:eastAsia="ru-RU"/>
              </w:rPr>
              <w:t xml:space="preserve">Приказ </w:t>
            </w:r>
            <w:proofErr w:type="spellStart"/>
            <w:r w:rsidRPr="00BE7587">
              <w:rPr>
                <w:rFonts w:ascii="Tahoma" w:eastAsia="Times New Roman" w:hAnsi="Tahoma" w:cs="Tahoma"/>
                <w:color w:val="535252"/>
                <w:sz w:val="18"/>
                <w:szCs w:val="18"/>
                <w:lang w:eastAsia="ru-RU"/>
              </w:rPr>
              <w:t>Минздравсоцразвития</w:t>
            </w:r>
            <w:proofErr w:type="spellEnd"/>
            <w:r w:rsidRPr="00BE7587">
              <w:rPr>
                <w:rFonts w:ascii="Tahoma" w:eastAsia="Times New Roman" w:hAnsi="Tahoma" w:cs="Tahoma"/>
                <w:color w:val="535252"/>
                <w:sz w:val="18"/>
                <w:szCs w:val="18"/>
                <w:lang w:eastAsia="ru-RU"/>
              </w:rPr>
              <w:t xml:space="preserve"> России от 01.11.2004 N 179 "Об утверждении Порядка оказания скорой медицинской помощи".</w:t>
            </w:r>
            <w:r w:rsidRPr="00BE7587">
              <w:rPr>
                <w:rFonts w:ascii="Tahoma" w:eastAsia="Times New Roman" w:hAnsi="Tahoma" w:cs="Tahoma"/>
                <w:color w:val="535252"/>
                <w:sz w:val="18"/>
                <w:szCs w:val="18"/>
                <w:lang w:eastAsia="ru-RU"/>
              </w:rPr>
              <w:br/>
              <w:t>[1] Согласно ч. 2 ст. 51 Закона об ОМС полисы, выданные лицам до вступления этого Закона в силу, действуют до их замены на полисы нового образца.</w:t>
            </w:r>
            <w:r w:rsidRPr="00BE7587">
              <w:rPr>
                <w:rFonts w:ascii="Tahoma" w:eastAsia="Times New Roman" w:hAnsi="Tahoma" w:cs="Tahoma"/>
                <w:color w:val="535252"/>
                <w:sz w:val="18"/>
                <w:szCs w:val="18"/>
                <w:lang w:eastAsia="ru-RU"/>
              </w:rPr>
              <w:br/>
              <w:t xml:space="preserve">[2] Реестры медицинских организаций, осуществляющих деятельность в системе обязательного </w:t>
            </w:r>
            <w:proofErr w:type="spellStart"/>
            <w:r w:rsidRPr="00BE7587">
              <w:rPr>
                <w:rFonts w:ascii="Tahoma" w:eastAsia="Times New Roman" w:hAnsi="Tahoma" w:cs="Tahoma"/>
                <w:color w:val="535252"/>
                <w:sz w:val="18"/>
                <w:szCs w:val="18"/>
                <w:lang w:eastAsia="ru-RU"/>
              </w:rPr>
              <w:t>медстрахования</w:t>
            </w:r>
            <w:proofErr w:type="spellEnd"/>
            <w:r w:rsidRPr="00BE7587">
              <w:rPr>
                <w:rFonts w:ascii="Tahoma" w:eastAsia="Times New Roman" w:hAnsi="Tahoma" w:cs="Tahoma"/>
                <w:color w:val="535252"/>
                <w:sz w:val="18"/>
                <w:szCs w:val="18"/>
                <w:lang w:eastAsia="ru-RU"/>
              </w:rPr>
              <w:t>, ведутся территориальными фондами ОМС.</w:t>
            </w:r>
            <w:r w:rsidRPr="00BE7587">
              <w:rPr>
                <w:rFonts w:ascii="Tahoma" w:eastAsia="Times New Roman" w:hAnsi="Tahoma" w:cs="Tahoma"/>
                <w:color w:val="535252"/>
                <w:sz w:val="18"/>
                <w:lang w:eastAsia="ru-RU"/>
              </w:rPr>
              <w:t> </w:t>
            </w:r>
            <w:r w:rsidRPr="00BE7587">
              <w:rPr>
                <w:rFonts w:ascii="Tahoma" w:eastAsia="Times New Roman" w:hAnsi="Tahoma" w:cs="Tahoma"/>
                <w:color w:val="535252"/>
                <w:sz w:val="18"/>
                <w:szCs w:val="18"/>
                <w:lang w:eastAsia="ru-RU"/>
              </w:rPr>
              <w:br/>
              <w:t>[3] Согласно ч. 6 ст. 35</w:t>
            </w:r>
            <w:proofErr w:type="gramEnd"/>
            <w:r w:rsidRPr="00BE7587">
              <w:rPr>
                <w:rFonts w:ascii="Tahoma" w:eastAsia="Times New Roman" w:hAnsi="Tahoma" w:cs="Tahoma"/>
                <w:color w:val="535252"/>
                <w:sz w:val="18"/>
                <w:szCs w:val="18"/>
                <w:lang w:eastAsia="ru-RU"/>
              </w:rPr>
              <w:t xml:space="preserve"> </w:t>
            </w:r>
            <w:proofErr w:type="gramStart"/>
            <w:r w:rsidRPr="00BE7587">
              <w:rPr>
                <w:rFonts w:ascii="Tahoma" w:eastAsia="Times New Roman" w:hAnsi="Tahoma" w:cs="Tahoma"/>
                <w:color w:val="535252"/>
                <w:sz w:val="18"/>
                <w:szCs w:val="18"/>
                <w:lang w:eastAsia="ru-RU"/>
              </w:rPr>
              <w:t>Закона об ОМС в рамках базовой программы бесплатная медпомощь оказывается в следующих случаях:</w:t>
            </w:r>
            <w:r w:rsidRPr="00BE7587">
              <w:rPr>
                <w:rFonts w:ascii="Tahoma" w:eastAsia="Times New Roman" w:hAnsi="Tahoma" w:cs="Tahoma"/>
                <w:color w:val="535252"/>
                <w:sz w:val="18"/>
                <w:szCs w:val="18"/>
                <w:lang w:eastAsia="ru-RU"/>
              </w:rPr>
              <w:b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r w:rsidRPr="00BE7587">
              <w:rPr>
                <w:rFonts w:ascii="Tahoma" w:eastAsia="Times New Roman" w:hAnsi="Tahoma" w:cs="Tahoma"/>
                <w:color w:val="535252"/>
                <w:sz w:val="18"/>
                <w:szCs w:val="18"/>
                <w:lang w:eastAsia="ru-RU"/>
              </w:rPr>
              <w:br/>
              <w:t>2) новообразования;</w:t>
            </w:r>
            <w:r w:rsidRPr="00BE7587">
              <w:rPr>
                <w:rFonts w:ascii="Tahoma" w:eastAsia="Times New Roman" w:hAnsi="Tahoma" w:cs="Tahoma"/>
                <w:color w:val="535252"/>
                <w:sz w:val="18"/>
                <w:szCs w:val="18"/>
                <w:lang w:eastAsia="ru-RU"/>
              </w:rPr>
              <w:br/>
              <w:t>3) болезни эндокринной системы;</w:t>
            </w:r>
            <w:r w:rsidRPr="00BE7587">
              <w:rPr>
                <w:rFonts w:ascii="Tahoma" w:eastAsia="Times New Roman" w:hAnsi="Tahoma" w:cs="Tahoma"/>
                <w:color w:val="535252"/>
                <w:sz w:val="18"/>
                <w:szCs w:val="18"/>
                <w:lang w:eastAsia="ru-RU"/>
              </w:rPr>
              <w:br/>
              <w:t>4) расстройства питания и нарушения обмена веществ;</w:t>
            </w:r>
            <w:r w:rsidRPr="00BE7587">
              <w:rPr>
                <w:rFonts w:ascii="Tahoma" w:eastAsia="Times New Roman" w:hAnsi="Tahoma" w:cs="Tahoma"/>
                <w:color w:val="535252"/>
                <w:sz w:val="18"/>
                <w:szCs w:val="18"/>
                <w:lang w:eastAsia="ru-RU"/>
              </w:rPr>
              <w:br/>
              <w:t>5) болезни нервной системы;</w:t>
            </w:r>
            <w:r w:rsidRPr="00BE7587">
              <w:rPr>
                <w:rFonts w:ascii="Tahoma" w:eastAsia="Times New Roman" w:hAnsi="Tahoma" w:cs="Tahoma"/>
                <w:color w:val="535252"/>
                <w:sz w:val="18"/>
                <w:szCs w:val="18"/>
                <w:lang w:eastAsia="ru-RU"/>
              </w:rPr>
              <w:br/>
              <w:t>6) болезни крови, кроветворных органов;</w:t>
            </w:r>
            <w:proofErr w:type="gramEnd"/>
            <w:r w:rsidRPr="00BE7587">
              <w:rPr>
                <w:rFonts w:ascii="Tahoma" w:eastAsia="Times New Roman" w:hAnsi="Tahoma" w:cs="Tahoma"/>
                <w:color w:val="535252"/>
                <w:sz w:val="18"/>
                <w:szCs w:val="18"/>
                <w:lang w:eastAsia="ru-RU"/>
              </w:rPr>
              <w:br/>
            </w:r>
            <w:proofErr w:type="gramStart"/>
            <w:r w:rsidRPr="00BE7587">
              <w:rPr>
                <w:rFonts w:ascii="Tahoma" w:eastAsia="Times New Roman" w:hAnsi="Tahoma" w:cs="Tahoma"/>
                <w:color w:val="535252"/>
                <w:sz w:val="18"/>
                <w:szCs w:val="18"/>
                <w:lang w:eastAsia="ru-RU"/>
              </w:rPr>
              <w:t>7) отдельные нарушения, вовлекающие иммунный механизм;</w:t>
            </w:r>
            <w:r w:rsidRPr="00BE7587">
              <w:rPr>
                <w:rFonts w:ascii="Tahoma" w:eastAsia="Times New Roman" w:hAnsi="Tahoma" w:cs="Tahoma"/>
                <w:color w:val="535252"/>
                <w:sz w:val="18"/>
                <w:szCs w:val="18"/>
                <w:lang w:eastAsia="ru-RU"/>
              </w:rPr>
              <w:br/>
              <w:t>8) болезни глаза и его придаточного аппарата;</w:t>
            </w:r>
            <w:r w:rsidRPr="00BE7587">
              <w:rPr>
                <w:rFonts w:ascii="Tahoma" w:eastAsia="Times New Roman" w:hAnsi="Tahoma" w:cs="Tahoma"/>
                <w:color w:val="535252"/>
                <w:sz w:val="18"/>
                <w:szCs w:val="18"/>
                <w:lang w:eastAsia="ru-RU"/>
              </w:rPr>
              <w:br/>
              <w:t>9) болезни уха и сосцевидного отростка;</w:t>
            </w:r>
            <w:r w:rsidRPr="00BE7587">
              <w:rPr>
                <w:rFonts w:ascii="Tahoma" w:eastAsia="Times New Roman" w:hAnsi="Tahoma" w:cs="Tahoma"/>
                <w:color w:val="535252"/>
                <w:sz w:val="18"/>
                <w:szCs w:val="18"/>
                <w:lang w:eastAsia="ru-RU"/>
              </w:rPr>
              <w:br/>
              <w:t>10) болезни системы кровообращения;</w:t>
            </w:r>
            <w:r w:rsidRPr="00BE7587">
              <w:rPr>
                <w:rFonts w:ascii="Tahoma" w:eastAsia="Times New Roman" w:hAnsi="Tahoma" w:cs="Tahoma"/>
                <w:color w:val="535252"/>
                <w:sz w:val="18"/>
                <w:szCs w:val="18"/>
                <w:lang w:eastAsia="ru-RU"/>
              </w:rPr>
              <w:br/>
              <w:t>11) болезни органов дыхания;</w:t>
            </w:r>
            <w:r w:rsidRPr="00BE7587">
              <w:rPr>
                <w:rFonts w:ascii="Tahoma" w:eastAsia="Times New Roman" w:hAnsi="Tahoma" w:cs="Tahoma"/>
                <w:color w:val="535252"/>
                <w:sz w:val="18"/>
                <w:szCs w:val="18"/>
                <w:lang w:eastAsia="ru-RU"/>
              </w:rPr>
              <w:br/>
              <w:t>12) болезни органов пищеварения;</w:t>
            </w:r>
            <w:r w:rsidRPr="00BE7587">
              <w:rPr>
                <w:rFonts w:ascii="Tahoma" w:eastAsia="Times New Roman" w:hAnsi="Tahoma" w:cs="Tahoma"/>
                <w:color w:val="535252"/>
                <w:sz w:val="18"/>
                <w:szCs w:val="18"/>
                <w:lang w:eastAsia="ru-RU"/>
              </w:rPr>
              <w:br/>
              <w:t>13) болезни мочеполовой системы;</w:t>
            </w:r>
            <w:r w:rsidRPr="00BE7587">
              <w:rPr>
                <w:rFonts w:ascii="Tahoma" w:eastAsia="Times New Roman" w:hAnsi="Tahoma" w:cs="Tahoma"/>
                <w:color w:val="535252"/>
                <w:sz w:val="18"/>
                <w:szCs w:val="18"/>
                <w:lang w:eastAsia="ru-RU"/>
              </w:rPr>
              <w:br/>
              <w:t>14) болезни кожи и подкожной клетчатки;</w:t>
            </w:r>
            <w:r w:rsidRPr="00BE7587">
              <w:rPr>
                <w:rFonts w:ascii="Tahoma" w:eastAsia="Times New Roman" w:hAnsi="Tahoma" w:cs="Tahoma"/>
                <w:color w:val="535252"/>
                <w:sz w:val="18"/>
                <w:szCs w:val="18"/>
                <w:lang w:eastAsia="ru-RU"/>
              </w:rPr>
              <w:br/>
              <w:t>15) болезни костно-мышечной системы и соединительной ткани;</w:t>
            </w:r>
            <w:r w:rsidRPr="00BE7587">
              <w:rPr>
                <w:rFonts w:ascii="Tahoma" w:eastAsia="Times New Roman" w:hAnsi="Tahoma" w:cs="Tahoma"/>
                <w:color w:val="535252"/>
                <w:sz w:val="18"/>
                <w:szCs w:val="18"/>
                <w:lang w:eastAsia="ru-RU"/>
              </w:rPr>
              <w:br/>
              <w:t>16) травмы, отравления и некоторые другие последствия воздействия внешних причин;</w:t>
            </w:r>
            <w:proofErr w:type="gramEnd"/>
            <w:r w:rsidRPr="00BE7587">
              <w:rPr>
                <w:rFonts w:ascii="Tahoma" w:eastAsia="Times New Roman" w:hAnsi="Tahoma" w:cs="Tahoma"/>
                <w:color w:val="535252"/>
                <w:sz w:val="18"/>
                <w:szCs w:val="18"/>
                <w:lang w:eastAsia="ru-RU"/>
              </w:rPr>
              <w:br/>
            </w:r>
            <w:proofErr w:type="gramStart"/>
            <w:r w:rsidRPr="00BE7587">
              <w:rPr>
                <w:rFonts w:ascii="Tahoma" w:eastAsia="Times New Roman" w:hAnsi="Tahoma" w:cs="Tahoma"/>
                <w:color w:val="535252"/>
                <w:sz w:val="18"/>
                <w:szCs w:val="18"/>
                <w:lang w:eastAsia="ru-RU"/>
              </w:rPr>
              <w:t>17) врожденные аномалии (пороки развития);</w:t>
            </w:r>
            <w:r w:rsidRPr="00BE7587">
              <w:rPr>
                <w:rFonts w:ascii="Tahoma" w:eastAsia="Times New Roman" w:hAnsi="Tahoma" w:cs="Tahoma"/>
                <w:color w:val="535252"/>
                <w:sz w:val="18"/>
                <w:szCs w:val="18"/>
                <w:lang w:eastAsia="ru-RU"/>
              </w:rPr>
              <w:br/>
              <w:t>18) деформации и хромосомные нарушения;</w:t>
            </w:r>
            <w:r w:rsidRPr="00BE7587">
              <w:rPr>
                <w:rFonts w:ascii="Tahoma" w:eastAsia="Times New Roman" w:hAnsi="Tahoma" w:cs="Tahoma"/>
                <w:color w:val="535252"/>
                <w:sz w:val="18"/>
                <w:szCs w:val="18"/>
                <w:lang w:eastAsia="ru-RU"/>
              </w:rPr>
              <w:br/>
              <w:t>19) беременность, роды, послеродовой период и аборты;</w:t>
            </w:r>
            <w:proofErr w:type="gramEnd"/>
            <w:r w:rsidRPr="00BE7587">
              <w:rPr>
                <w:rFonts w:ascii="Tahoma" w:eastAsia="Times New Roman" w:hAnsi="Tahoma" w:cs="Tahoma"/>
                <w:color w:val="535252"/>
                <w:sz w:val="18"/>
                <w:szCs w:val="18"/>
                <w:lang w:eastAsia="ru-RU"/>
              </w:rPr>
              <w:br/>
              <w:t>20) отдельные состояния, возникающие у детей в перинатальный период.</w:t>
            </w:r>
            <w:r w:rsidRPr="00BE7587">
              <w:rPr>
                <w:rFonts w:ascii="Tahoma" w:eastAsia="Times New Roman" w:hAnsi="Tahoma" w:cs="Tahoma"/>
                <w:color w:val="535252"/>
                <w:sz w:val="18"/>
                <w:szCs w:val="18"/>
                <w:lang w:eastAsia="ru-RU"/>
              </w:rPr>
              <w:br/>
            </w:r>
            <w:r w:rsidRPr="00BE7587">
              <w:rPr>
                <w:rFonts w:ascii="Tahoma" w:eastAsia="Times New Roman" w:hAnsi="Tahoma" w:cs="Tahoma"/>
                <w:color w:val="535252"/>
                <w:sz w:val="18"/>
                <w:szCs w:val="18"/>
                <w:lang w:eastAsia="ru-RU"/>
              </w:rPr>
              <w:lastRenderedPageBreak/>
              <w:t> </w:t>
            </w:r>
            <w:r w:rsidRPr="00BE7587">
              <w:rPr>
                <w:rFonts w:ascii="Tahoma" w:eastAsia="Times New Roman" w:hAnsi="Tahoma" w:cs="Tahoma"/>
                <w:color w:val="535252"/>
                <w:sz w:val="18"/>
                <w:szCs w:val="18"/>
                <w:lang w:eastAsia="ru-RU"/>
              </w:rPr>
              <w:br/>
              <w:t xml:space="preserve">[4] Приложение 5 к Приказу </w:t>
            </w:r>
            <w:proofErr w:type="spellStart"/>
            <w:r w:rsidRPr="00BE7587">
              <w:rPr>
                <w:rFonts w:ascii="Tahoma" w:eastAsia="Times New Roman" w:hAnsi="Tahoma" w:cs="Tahoma"/>
                <w:color w:val="535252"/>
                <w:sz w:val="18"/>
                <w:szCs w:val="18"/>
                <w:lang w:eastAsia="ru-RU"/>
              </w:rPr>
              <w:t>Минздравсоцразвития</w:t>
            </w:r>
            <w:proofErr w:type="spellEnd"/>
            <w:r w:rsidRPr="00BE7587">
              <w:rPr>
                <w:rFonts w:ascii="Tahoma" w:eastAsia="Times New Roman" w:hAnsi="Tahoma" w:cs="Tahoma"/>
                <w:color w:val="535252"/>
                <w:sz w:val="18"/>
                <w:szCs w:val="18"/>
                <w:lang w:eastAsia="ru-RU"/>
              </w:rPr>
              <w:t xml:space="preserve"> России от 31.12.2010 N 1248н "О порядке формирования и утверждении государственного задания на оказание в 2011 году высокотехнологичной медицинской помощи гражданам Российской Федерации за счет бюджетных ассигнований федерального бюджета".</w:t>
            </w:r>
          </w:p>
          <w:p w:rsidR="00BE7587" w:rsidRPr="00BE7587" w:rsidRDefault="00BE7587" w:rsidP="00BE7587">
            <w:pPr>
              <w:spacing w:before="100" w:beforeAutospacing="1" w:after="100" w:afterAutospacing="1" w:line="240" w:lineRule="auto"/>
              <w:rPr>
                <w:rFonts w:ascii="Tahoma" w:eastAsia="Times New Roman" w:hAnsi="Tahoma" w:cs="Tahoma"/>
                <w:color w:val="535252"/>
                <w:sz w:val="18"/>
                <w:szCs w:val="18"/>
                <w:lang w:eastAsia="ru-RU"/>
              </w:rPr>
            </w:pPr>
            <w:r w:rsidRPr="00BE7587">
              <w:rPr>
                <w:rFonts w:ascii="Tahoma" w:eastAsia="Times New Roman" w:hAnsi="Tahoma" w:cs="Tahoma"/>
                <w:color w:val="535252"/>
                <w:sz w:val="18"/>
                <w:szCs w:val="18"/>
                <w:lang w:eastAsia="ru-RU"/>
              </w:rPr>
              <w:t>Источник:</w:t>
            </w:r>
            <w:r w:rsidRPr="00BE7587">
              <w:rPr>
                <w:rFonts w:ascii="Tahoma" w:eastAsia="Times New Roman" w:hAnsi="Tahoma" w:cs="Tahoma"/>
                <w:color w:val="535252"/>
                <w:sz w:val="18"/>
                <w:lang w:eastAsia="ru-RU"/>
              </w:rPr>
              <w:t> </w:t>
            </w:r>
            <w:hyperlink r:id="rId4" w:history="1">
              <w:r w:rsidRPr="00BE7587">
                <w:rPr>
                  <w:rFonts w:ascii="Tahoma" w:eastAsia="Times New Roman" w:hAnsi="Tahoma" w:cs="Tahoma"/>
                  <w:color w:val="207495"/>
                  <w:sz w:val="18"/>
                  <w:u w:val="single"/>
                  <w:lang w:eastAsia="ru-RU"/>
                </w:rPr>
                <w:t>http://www.zdorovieinfo.ru/</w:t>
              </w:r>
            </w:hyperlink>
          </w:p>
        </w:tc>
      </w:tr>
    </w:tbl>
    <w:p w:rsidR="001F01DB" w:rsidRDefault="001F01DB"/>
    <w:sectPr w:rsidR="001F01DB" w:rsidSect="001F0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587"/>
    <w:rsid w:val="00127993"/>
    <w:rsid w:val="001D08B7"/>
    <w:rsid w:val="001F01DB"/>
    <w:rsid w:val="00255414"/>
    <w:rsid w:val="003C447D"/>
    <w:rsid w:val="005207D8"/>
    <w:rsid w:val="007719B2"/>
    <w:rsid w:val="00785FFB"/>
    <w:rsid w:val="00BB1EF6"/>
    <w:rsid w:val="00BE7587"/>
    <w:rsid w:val="00E529AB"/>
    <w:rsid w:val="00F5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587"/>
  </w:style>
  <w:style w:type="character" w:styleId="a4">
    <w:name w:val="Hyperlink"/>
    <w:basedOn w:val="a0"/>
    <w:uiPriority w:val="99"/>
    <w:semiHidden/>
    <w:unhideWhenUsed/>
    <w:rsid w:val="00BE7587"/>
    <w:rPr>
      <w:color w:val="0000FF"/>
      <w:u w:val="single"/>
    </w:rPr>
  </w:style>
</w:styles>
</file>

<file path=word/webSettings.xml><?xml version="1.0" encoding="utf-8"?>
<w:webSettings xmlns:r="http://schemas.openxmlformats.org/officeDocument/2006/relationships" xmlns:w="http://schemas.openxmlformats.org/wordprocessingml/2006/main">
  <w:divs>
    <w:div w:id="713431543">
      <w:bodyDiv w:val="1"/>
      <w:marLeft w:val="0"/>
      <w:marRight w:val="0"/>
      <w:marTop w:val="0"/>
      <w:marBottom w:val="0"/>
      <w:divBdr>
        <w:top w:val="none" w:sz="0" w:space="0" w:color="auto"/>
        <w:left w:val="none" w:sz="0" w:space="0" w:color="auto"/>
        <w:bottom w:val="none" w:sz="0" w:space="0" w:color="auto"/>
        <w:right w:val="none" w:sz="0" w:space="0" w:color="auto"/>
      </w:divBdr>
      <w:divsChild>
        <w:div w:id="6151420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dorovieinfo.ru/socialny_voprosy/stati/obshie_pravovie_voprosy/osnovnye_prava_patsienta_v_rossiyskoy_feder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2311</Words>
  <Characters>13174</Characters>
  <Application>Microsoft Office Word</Application>
  <DocSecurity>0</DocSecurity>
  <Lines>109</Lines>
  <Paragraphs>30</Paragraphs>
  <ScaleCrop>false</ScaleCrop>
  <Company>SPecialiST RePack</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TomIK</dc:creator>
  <cp:lastModifiedBy>TomIK</cp:lastModifiedBy>
  <cp:revision>1</cp:revision>
  <dcterms:created xsi:type="dcterms:W3CDTF">2014-02-19T08:12:00Z</dcterms:created>
  <dcterms:modified xsi:type="dcterms:W3CDTF">2014-02-19T08:13:00Z</dcterms:modified>
</cp:coreProperties>
</file>